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410EC" w14:textId="13FD5EB4" w:rsidR="00632CAD" w:rsidRPr="00954555" w:rsidRDefault="005A6398" w:rsidP="00870F48">
      <w:pPr>
        <w:jc w:val="right"/>
        <w:rPr>
          <w:rFonts w:ascii="Tahoma" w:eastAsia="Tahoma" w:hAnsi="Tahoma" w:cs="Tahoma"/>
          <w:color w:val="auto"/>
        </w:rPr>
      </w:pPr>
      <w:r w:rsidRPr="00954555">
        <w:rPr>
          <w:rFonts w:ascii="Tahoma" w:hAnsi="Tahoma" w:cs="Tahoma"/>
          <w:color w:val="auto"/>
        </w:rPr>
        <w:t>Press release</w:t>
      </w:r>
    </w:p>
    <w:p w14:paraId="4EA49F37" w14:textId="4AFB6CA5" w:rsidR="00632CAD" w:rsidRPr="00954555" w:rsidRDefault="001257A3" w:rsidP="00870F48">
      <w:pPr>
        <w:pStyle w:val="ListParagraph"/>
        <w:ind w:left="0"/>
        <w:jc w:val="right"/>
        <w:rPr>
          <w:rFonts w:ascii="Tahoma" w:eastAsia="Tahoma" w:hAnsi="Tahoma" w:cs="Tahoma"/>
          <w:color w:val="auto"/>
        </w:rPr>
      </w:pPr>
      <w:r w:rsidRPr="00954555">
        <w:rPr>
          <w:rFonts w:ascii="Tahoma" w:hAnsi="Tahoma" w:cs="Tahoma"/>
          <w:color w:val="auto"/>
        </w:rPr>
        <w:t>9</w:t>
      </w:r>
      <w:r w:rsidR="00BB6E87" w:rsidRPr="00954555">
        <w:rPr>
          <w:rFonts w:ascii="Tahoma" w:hAnsi="Tahoma" w:cs="Tahoma"/>
          <w:color w:val="auto"/>
        </w:rPr>
        <w:t xml:space="preserve">. </w:t>
      </w:r>
      <w:r w:rsidR="00807685" w:rsidRPr="00954555">
        <w:rPr>
          <w:rFonts w:ascii="Tahoma" w:hAnsi="Tahoma" w:cs="Tahoma"/>
          <w:color w:val="auto"/>
        </w:rPr>
        <w:t>5</w:t>
      </w:r>
      <w:r w:rsidR="00BB6E87" w:rsidRPr="00954555">
        <w:rPr>
          <w:rFonts w:ascii="Tahoma" w:hAnsi="Tahoma" w:cs="Tahoma"/>
          <w:color w:val="auto"/>
        </w:rPr>
        <w:t>. 201</w:t>
      </w:r>
      <w:r w:rsidR="00C65F5D" w:rsidRPr="00954555">
        <w:rPr>
          <w:rFonts w:ascii="Tahoma" w:hAnsi="Tahoma" w:cs="Tahoma"/>
          <w:color w:val="auto"/>
        </w:rPr>
        <w:t>9</w:t>
      </w:r>
    </w:p>
    <w:p w14:paraId="7C151A9A" w14:textId="77777777" w:rsidR="00C66CB1" w:rsidRPr="00954555" w:rsidRDefault="00C66CB1" w:rsidP="00870F48">
      <w:pPr>
        <w:jc w:val="both"/>
        <w:outlineLvl w:val="0"/>
        <w:rPr>
          <w:rFonts w:ascii="Tahoma" w:eastAsia="Times New Roman" w:hAnsi="Tahoma" w:cs="Tahoma"/>
          <w:b/>
          <w:bCs/>
          <w:color w:val="auto"/>
          <w:kern w:val="36"/>
        </w:rPr>
      </w:pPr>
    </w:p>
    <w:p w14:paraId="262FB436" w14:textId="35C8EA1B" w:rsidR="00EA281A" w:rsidRPr="00EF7532" w:rsidRDefault="00EA281A" w:rsidP="00870F48">
      <w:pPr>
        <w:jc w:val="center"/>
        <w:outlineLvl w:val="0"/>
        <w:rPr>
          <w:rFonts w:ascii="Tahoma" w:eastAsia="Times New Roman" w:hAnsi="Tahoma" w:cs="Tahoma"/>
          <w:b/>
          <w:bCs/>
          <w:color w:val="auto"/>
          <w:kern w:val="36"/>
          <w:sz w:val="32"/>
        </w:rPr>
      </w:pPr>
      <w:bookmarkStart w:id="0" w:name="_GoBack"/>
      <w:r w:rsidRPr="00EF7532">
        <w:rPr>
          <w:rFonts w:ascii="Tahoma" w:eastAsia="Times New Roman" w:hAnsi="Tahoma" w:cs="Tahoma"/>
          <w:b/>
          <w:bCs/>
          <w:color w:val="auto"/>
          <w:kern w:val="36"/>
          <w:sz w:val="32"/>
        </w:rPr>
        <w:t xml:space="preserve">PQ 2019 </w:t>
      </w:r>
      <w:r w:rsidR="00D66DA9" w:rsidRPr="00EF7532">
        <w:rPr>
          <w:rFonts w:ascii="Tahoma" w:eastAsia="Times New Roman" w:hAnsi="Tahoma" w:cs="Tahoma"/>
          <w:b/>
          <w:bCs/>
          <w:color w:val="auto"/>
          <w:kern w:val="36"/>
          <w:sz w:val="32"/>
        </w:rPr>
        <w:t>releases its</w:t>
      </w:r>
      <w:r w:rsidRPr="00EF7532">
        <w:rPr>
          <w:rFonts w:ascii="Tahoma" w:eastAsia="Times New Roman" w:hAnsi="Tahoma" w:cs="Tahoma"/>
          <w:b/>
          <w:bCs/>
          <w:color w:val="auto"/>
          <w:kern w:val="36"/>
          <w:sz w:val="32"/>
        </w:rPr>
        <w:t xml:space="preserve"> program:</w:t>
      </w:r>
    </w:p>
    <w:p w14:paraId="1C7CE922" w14:textId="0D1569B5" w:rsidR="00233696" w:rsidRPr="00EF7532" w:rsidRDefault="00D66DA9" w:rsidP="00870F48">
      <w:pPr>
        <w:jc w:val="center"/>
        <w:outlineLvl w:val="0"/>
        <w:rPr>
          <w:rFonts w:ascii="Tahoma" w:eastAsia="Times New Roman" w:hAnsi="Tahoma" w:cs="Tahoma"/>
          <w:b/>
          <w:bCs/>
          <w:color w:val="auto"/>
          <w:kern w:val="36"/>
          <w:sz w:val="32"/>
        </w:rPr>
      </w:pPr>
      <w:r w:rsidRPr="00EF7532">
        <w:rPr>
          <w:rFonts w:ascii="Tahoma" w:eastAsia="Times New Roman" w:hAnsi="Tahoma" w:cs="Tahoma"/>
          <w:b/>
          <w:bCs/>
          <w:color w:val="auto"/>
          <w:kern w:val="36"/>
          <w:sz w:val="32"/>
        </w:rPr>
        <w:t>The largest international festival of theater and scenography comes to Prague in June</w:t>
      </w:r>
    </w:p>
    <w:bookmarkEnd w:id="0"/>
    <w:p w14:paraId="393CD091" w14:textId="77777777" w:rsidR="00807685" w:rsidRPr="00954555" w:rsidRDefault="00807685" w:rsidP="00870F48">
      <w:pPr>
        <w:jc w:val="center"/>
        <w:outlineLvl w:val="0"/>
        <w:rPr>
          <w:rFonts w:ascii="Tahoma" w:eastAsia="Times New Roman" w:hAnsi="Tahoma" w:cs="Tahoma"/>
          <w:b/>
          <w:bCs/>
          <w:i/>
          <w:color w:val="auto"/>
          <w:kern w:val="36"/>
        </w:rPr>
      </w:pPr>
    </w:p>
    <w:p w14:paraId="04A066E1" w14:textId="7120F775" w:rsidR="00632CAD" w:rsidRPr="00954555" w:rsidRDefault="00632CAD" w:rsidP="00870F48">
      <w:pPr>
        <w:pStyle w:val="m-649063154927729329gmail-msolistparagraph"/>
        <w:shd w:val="clear" w:color="auto" w:fill="FFFFFF"/>
        <w:spacing w:before="0" w:after="0"/>
        <w:jc w:val="center"/>
        <w:rPr>
          <w:rFonts w:ascii="Tahoma" w:eastAsia="Tahoma" w:hAnsi="Tahoma" w:cs="Tahoma"/>
          <w:color w:val="auto"/>
          <w:u w:color="222222"/>
          <w:lang w:val="en-US"/>
        </w:rPr>
      </w:pPr>
    </w:p>
    <w:p w14:paraId="2711EFC3" w14:textId="298524B8" w:rsidR="00807685" w:rsidRPr="00954555" w:rsidRDefault="00D66DA9" w:rsidP="00870F48">
      <w:pPr>
        <w:pStyle w:val="NormalWeb"/>
        <w:spacing w:before="0" w:beforeAutospacing="0" w:after="0" w:afterAutospacing="0"/>
        <w:jc w:val="both"/>
        <w:rPr>
          <w:rFonts w:ascii="Tahoma" w:eastAsia="Times New Roman" w:hAnsi="Tahoma" w:cs="Tahoma"/>
          <w:b/>
          <w:sz w:val="24"/>
          <w:szCs w:val="24"/>
          <w:shd w:val="clear" w:color="auto" w:fill="FFFFFF"/>
          <w:lang w:val="en-US"/>
        </w:rPr>
      </w:pPr>
      <w:r w:rsidRPr="00954555">
        <w:rPr>
          <w:rFonts w:ascii="Tahoma" w:hAnsi="Tahoma" w:cs="Tahoma"/>
          <w:b/>
          <w:bCs/>
          <w:sz w:val="24"/>
          <w:szCs w:val="24"/>
          <w:u w:color="222222"/>
          <w:shd w:val="clear" w:color="auto" w:fill="FFFFFF"/>
          <w:lang w:val="en-US"/>
        </w:rPr>
        <w:t>The Prague Quadrennial</w:t>
      </w:r>
      <w:r w:rsidR="00807685" w:rsidRPr="00954555">
        <w:rPr>
          <w:rFonts w:ascii="Tahoma" w:hAnsi="Tahoma" w:cs="Tahoma"/>
          <w:b/>
          <w:bCs/>
          <w:sz w:val="24"/>
          <w:szCs w:val="24"/>
          <w:u w:color="222222"/>
          <w:shd w:val="clear" w:color="auto" w:fill="FFFFFF"/>
          <w:lang w:val="en-US"/>
        </w:rPr>
        <w:t xml:space="preserve"> </w:t>
      </w:r>
      <w:r w:rsidRPr="00954555">
        <w:rPr>
          <w:rFonts w:ascii="Tahoma" w:hAnsi="Tahoma" w:cs="Tahoma"/>
          <w:b/>
          <w:bCs/>
          <w:sz w:val="24"/>
          <w:szCs w:val="24"/>
          <w:u w:color="222222"/>
          <w:shd w:val="clear" w:color="auto" w:fill="FFFFFF"/>
          <w:lang w:val="en-US"/>
        </w:rPr>
        <w:t>of Performance Design and Space</w:t>
      </w:r>
      <w:r w:rsidR="00042F2F" w:rsidRPr="00954555">
        <w:rPr>
          <w:rFonts w:ascii="Tahoma" w:hAnsi="Tahoma" w:cs="Tahoma"/>
          <w:b/>
          <w:bCs/>
          <w:sz w:val="24"/>
          <w:szCs w:val="24"/>
          <w:u w:color="222222"/>
          <w:shd w:val="clear" w:color="auto" w:fill="FFFFFF"/>
          <w:lang w:val="en-US"/>
        </w:rPr>
        <w:t xml:space="preserve">, </w:t>
      </w:r>
      <w:r w:rsidRPr="00954555">
        <w:rPr>
          <w:rFonts w:ascii="Tahoma" w:hAnsi="Tahoma" w:cs="Tahoma"/>
          <w:b/>
          <w:bCs/>
          <w:sz w:val="24"/>
          <w:szCs w:val="24"/>
          <w:u w:color="222222"/>
          <w:shd w:val="clear" w:color="auto" w:fill="FFFFFF"/>
          <w:lang w:val="en-US"/>
        </w:rPr>
        <w:t>which take</w:t>
      </w:r>
      <w:r w:rsidR="00E958D1" w:rsidRPr="00954555">
        <w:rPr>
          <w:rFonts w:ascii="Tahoma" w:hAnsi="Tahoma" w:cs="Tahoma"/>
          <w:b/>
          <w:bCs/>
          <w:sz w:val="24"/>
          <w:szCs w:val="24"/>
          <w:u w:color="222222"/>
          <w:shd w:val="clear" w:color="auto" w:fill="FFFFFF"/>
          <w:lang w:val="en-US"/>
        </w:rPr>
        <w:t>s</w:t>
      </w:r>
      <w:r w:rsidRPr="00954555">
        <w:rPr>
          <w:rFonts w:ascii="Tahoma" w:hAnsi="Tahoma" w:cs="Tahoma"/>
          <w:b/>
          <w:bCs/>
          <w:sz w:val="24"/>
          <w:szCs w:val="24"/>
          <w:u w:color="222222"/>
          <w:shd w:val="clear" w:color="auto" w:fill="FFFFFF"/>
          <w:lang w:val="en-US"/>
        </w:rPr>
        <w:t xml:space="preserve"> place from </w:t>
      </w:r>
      <w:r w:rsidR="00807685" w:rsidRPr="00954555">
        <w:rPr>
          <w:rFonts w:ascii="Tahoma" w:hAnsi="Tahoma" w:cs="Tahoma"/>
          <w:b/>
          <w:sz w:val="24"/>
          <w:szCs w:val="24"/>
          <w:lang w:val="en-US"/>
        </w:rPr>
        <w:t>6</w:t>
      </w:r>
      <w:r w:rsidRPr="00954555">
        <w:rPr>
          <w:rFonts w:ascii="Tahoma" w:hAnsi="Tahoma" w:cs="Tahoma"/>
          <w:b/>
          <w:sz w:val="24"/>
          <w:szCs w:val="24"/>
          <w:lang w:val="en-US"/>
        </w:rPr>
        <w:t xml:space="preserve"> to </w:t>
      </w:r>
      <w:r w:rsidR="00807685" w:rsidRPr="00954555">
        <w:rPr>
          <w:rFonts w:ascii="Tahoma" w:hAnsi="Tahoma" w:cs="Tahoma"/>
          <w:b/>
          <w:sz w:val="24"/>
          <w:szCs w:val="24"/>
          <w:lang w:val="en-US"/>
        </w:rPr>
        <w:t>16</w:t>
      </w:r>
      <w:r w:rsidRPr="00954555">
        <w:rPr>
          <w:rFonts w:ascii="Tahoma" w:hAnsi="Tahoma" w:cs="Tahoma"/>
          <w:b/>
          <w:sz w:val="24"/>
          <w:szCs w:val="24"/>
          <w:lang w:val="en-US"/>
        </w:rPr>
        <w:t xml:space="preserve"> June </w:t>
      </w:r>
      <w:r w:rsidR="00807685" w:rsidRPr="00954555">
        <w:rPr>
          <w:rFonts w:ascii="Tahoma" w:hAnsi="Tahoma" w:cs="Tahoma"/>
          <w:b/>
          <w:sz w:val="24"/>
          <w:szCs w:val="24"/>
          <w:lang w:val="en-US"/>
        </w:rPr>
        <w:t xml:space="preserve">2019 </w:t>
      </w:r>
      <w:r w:rsidRPr="00954555">
        <w:rPr>
          <w:rFonts w:ascii="Tahoma" w:hAnsi="Tahoma" w:cs="Tahoma"/>
          <w:b/>
          <w:sz w:val="24"/>
          <w:szCs w:val="24"/>
          <w:lang w:val="en-US"/>
        </w:rPr>
        <w:t xml:space="preserve">at the Prague Exhibition Grounds, has published its complete </w:t>
      </w:r>
      <w:r w:rsidR="00807685" w:rsidRPr="00954555">
        <w:rPr>
          <w:rFonts w:ascii="Tahoma" w:hAnsi="Tahoma" w:cs="Tahoma"/>
          <w:b/>
          <w:sz w:val="24"/>
          <w:szCs w:val="24"/>
          <w:lang w:val="en-US"/>
        </w:rPr>
        <w:t xml:space="preserve">program. </w:t>
      </w:r>
      <w:r w:rsidRPr="00954555">
        <w:rPr>
          <w:rFonts w:ascii="Tahoma" w:hAnsi="Tahoma" w:cs="Tahoma"/>
          <w:b/>
          <w:sz w:val="24"/>
          <w:szCs w:val="24"/>
          <w:lang w:val="en-US"/>
        </w:rPr>
        <w:t>Over the course of 11 days, the theater event of the year offers expositions from 79 countries, more than 800 artist</w:t>
      </w:r>
      <w:r w:rsidR="00E958D1" w:rsidRPr="00954555">
        <w:rPr>
          <w:rFonts w:ascii="Tahoma" w:hAnsi="Tahoma" w:cs="Tahoma"/>
          <w:b/>
          <w:sz w:val="24"/>
          <w:szCs w:val="24"/>
          <w:lang w:val="en-US"/>
        </w:rPr>
        <w:t>s</w:t>
      </w:r>
      <w:r w:rsidRPr="00954555">
        <w:rPr>
          <w:rFonts w:ascii="Tahoma" w:hAnsi="Tahoma" w:cs="Tahoma"/>
          <w:b/>
          <w:sz w:val="24"/>
          <w:szCs w:val="24"/>
          <w:lang w:val="en-US"/>
        </w:rPr>
        <w:t xml:space="preserve"> from around the world, and over 600 performances, workshop</w:t>
      </w:r>
      <w:r w:rsidR="007E4CC5" w:rsidRPr="00954555">
        <w:rPr>
          <w:rFonts w:ascii="Tahoma" w:hAnsi="Tahoma" w:cs="Tahoma"/>
          <w:b/>
          <w:sz w:val="24"/>
          <w:szCs w:val="24"/>
          <w:lang w:val="en-US"/>
        </w:rPr>
        <w:t>s</w:t>
      </w:r>
      <w:r w:rsidRPr="00954555">
        <w:rPr>
          <w:rFonts w:ascii="Tahoma" w:hAnsi="Tahoma" w:cs="Tahoma"/>
          <w:b/>
          <w:sz w:val="24"/>
          <w:szCs w:val="24"/>
          <w:lang w:val="en-US"/>
        </w:rPr>
        <w:t>, and lectures</w:t>
      </w:r>
      <w:r w:rsidR="00807685" w:rsidRPr="00954555">
        <w:rPr>
          <w:rFonts w:ascii="Tahoma" w:eastAsia="Arial Unicode MS" w:hAnsi="Tahoma" w:cs="Tahoma"/>
          <w:b/>
          <w:color w:val="000000"/>
          <w:sz w:val="24"/>
          <w:szCs w:val="24"/>
          <w:shd w:val="clear" w:color="auto" w:fill="FFFFFF"/>
          <w:lang w:val="en-US"/>
        </w:rPr>
        <w:t xml:space="preserve">. </w:t>
      </w:r>
      <w:r w:rsidR="006E5D6F" w:rsidRPr="00954555">
        <w:rPr>
          <w:rFonts w:ascii="Tahoma" w:eastAsia="Arial Unicode MS" w:hAnsi="Tahoma" w:cs="Tahoma"/>
          <w:b/>
          <w:color w:val="000000"/>
          <w:sz w:val="24"/>
          <w:szCs w:val="24"/>
          <w:shd w:val="clear" w:color="auto" w:fill="FFFFFF"/>
          <w:lang w:val="en-US"/>
        </w:rPr>
        <w:t xml:space="preserve">Among other things, accreditation – </w:t>
      </w:r>
      <w:r w:rsidR="007E4CC5" w:rsidRPr="00954555">
        <w:rPr>
          <w:rFonts w:ascii="Tahoma" w:eastAsia="Arial Unicode MS" w:hAnsi="Tahoma" w:cs="Tahoma"/>
          <w:b/>
          <w:color w:val="000000"/>
          <w:sz w:val="24"/>
          <w:szCs w:val="24"/>
          <w:shd w:val="clear" w:color="auto" w:fill="FFFFFF"/>
          <w:lang w:val="en-US"/>
        </w:rPr>
        <w:t>available for an early bird rate until 18 May</w:t>
      </w:r>
      <w:r w:rsidR="006E5D6F" w:rsidRPr="00954555">
        <w:rPr>
          <w:rFonts w:ascii="Tahoma" w:eastAsia="Arial Unicode MS" w:hAnsi="Tahoma" w:cs="Tahoma"/>
          <w:b/>
          <w:color w:val="000000"/>
          <w:sz w:val="24"/>
          <w:szCs w:val="24"/>
          <w:shd w:val="clear" w:color="auto" w:fill="FFFFFF"/>
          <w:lang w:val="en-US"/>
        </w:rPr>
        <w:t xml:space="preserve"> – allows you to register for the </w:t>
      </w:r>
      <w:r w:rsidR="0093238B" w:rsidRPr="00954555">
        <w:rPr>
          <w:rFonts w:ascii="Tahoma" w:eastAsia="Arial Unicode MS" w:hAnsi="Tahoma" w:cs="Tahoma"/>
          <w:b/>
          <w:i/>
          <w:color w:val="000000"/>
          <w:sz w:val="24"/>
          <w:szCs w:val="24"/>
          <w:shd w:val="clear" w:color="auto" w:fill="FFFFFF"/>
          <w:lang w:val="en-US"/>
        </w:rPr>
        <w:t>PQ Talks</w:t>
      </w:r>
      <w:r w:rsidR="0093238B" w:rsidRPr="00954555">
        <w:rPr>
          <w:rFonts w:ascii="Tahoma" w:eastAsia="Arial Unicode MS" w:hAnsi="Tahoma" w:cs="Tahoma"/>
          <w:b/>
          <w:color w:val="000000"/>
          <w:sz w:val="24"/>
          <w:szCs w:val="24"/>
          <w:shd w:val="clear" w:color="auto" w:fill="FFFFFF"/>
          <w:lang w:val="en-US"/>
        </w:rPr>
        <w:t xml:space="preserve"> </w:t>
      </w:r>
      <w:r w:rsidR="006E5D6F" w:rsidRPr="00954555">
        <w:rPr>
          <w:rFonts w:ascii="Tahoma" w:eastAsia="Arial Unicode MS" w:hAnsi="Tahoma" w:cs="Tahoma"/>
          <w:b/>
          <w:color w:val="000000"/>
          <w:sz w:val="24"/>
          <w:szCs w:val="24"/>
          <w:shd w:val="clear" w:color="auto" w:fill="FFFFFF"/>
          <w:lang w:val="en-US"/>
        </w:rPr>
        <w:t xml:space="preserve">lecture series online </w:t>
      </w:r>
      <w:r w:rsidR="00954555" w:rsidRPr="00954555">
        <w:rPr>
          <w:rFonts w:ascii="Tahoma" w:eastAsia="Arial Unicode MS" w:hAnsi="Tahoma" w:cs="Tahoma"/>
          <w:b/>
          <w:color w:val="000000"/>
          <w:sz w:val="24"/>
          <w:szCs w:val="24"/>
          <w:shd w:val="clear" w:color="auto" w:fill="FFFFFF"/>
          <w:lang w:val="en-US"/>
        </w:rPr>
        <w:t xml:space="preserve">and </w:t>
      </w:r>
      <w:r w:rsidR="006E5D6F" w:rsidRPr="00954555">
        <w:rPr>
          <w:rFonts w:ascii="Tahoma" w:eastAsia="Arial Unicode MS" w:hAnsi="Tahoma" w:cs="Tahoma"/>
          <w:b/>
          <w:color w:val="000000"/>
          <w:sz w:val="24"/>
          <w:szCs w:val="24"/>
          <w:shd w:val="clear" w:color="auto" w:fill="FFFFFF"/>
          <w:lang w:val="en-US"/>
        </w:rPr>
        <w:t xml:space="preserve">for the more than 50 performances being shown as part of </w:t>
      </w:r>
      <w:r w:rsidR="00807685" w:rsidRPr="00954555">
        <w:rPr>
          <w:rFonts w:ascii="Tahoma" w:eastAsia="Arial Unicode MS" w:hAnsi="Tahoma" w:cs="Tahoma"/>
          <w:b/>
          <w:i/>
          <w:color w:val="000000"/>
          <w:sz w:val="24"/>
          <w:szCs w:val="24"/>
          <w:shd w:val="clear" w:color="auto" w:fill="FFFFFF"/>
          <w:lang w:val="en-US"/>
        </w:rPr>
        <w:t>PQ Studio</w:t>
      </w:r>
      <w:r w:rsidR="00870F48" w:rsidRPr="00954555">
        <w:rPr>
          <w:rFonts w:ascii="Tahoma" w:eastAsia="Arial Unicode MS" w:hAnsi="Tahoma" w:cs="Tahoma"/>
          <w:b/>
          <w:i/>
          <w:color w:val="000000"/>
          <w:sz w:val="24"/>
          <w:szCs w:val="24"/>
          <w:shd w:val="clear" w:color="auto" w:fill="FFFFFF"/>
          <w:lang w:val="en-US"/>
        </w:rPr>
        <w:t>:</w:t>
      </w:r>
      <w:r w:rsidR="00807685" w:rsidRPr="00954555">
        <w:rPr>
          <w:rFonts w:ascii="Tahoma" w:eastAsia="Arial Unicode MS" w:hAnsi="Tahoma" w:cs="Tahoma"/>
          <w:b/>
          <w:i/>
          <w:color w:val="000000"/>
          <w:sz w:val="24"/>
          <w:szCs w:val="24"/>
          <w:shd w:val="clear" w:color="auto" w:fill="FFFFFF"/>
          <w:lang w:val="en-US"/>
        </w:rPr>
        <w:t xml:space="preserve"> Festival</w:t>
      </w:r>
      <w:r w:rsidR="00E958D1" w:rsidRPr="00954555">
        <w:rPr>
          <w:rFonts w:ascii="Tahoma" w:eastAsia="Arial Unicode MS" w:hAnsi="Tahoma" w:cs="Tahoma"/>
          <w:b/>
          <w:color w:val="000000"/>
          <w:sz w:val="24"/>
          <w:szCs w:val="24"/>
          <w:shd w:val="clear" w:color="auto" w:fill="FFFFFF"/>
          <w:lang w:val="en-US"/>
        </w:rPr>
        <w:t xml:space="preserve"> </w:t>
      </w:r>
      <w:r w:rsidR="006E5D6F" w:rsidRPr="00954555">
        <w:rPr>
          <w:rFonts w:ascii="Tahoma" w:eastAsia="Arial Unicode MS" w:hAnsi="Tahoma" w:cs="Tahoma"/>
          <w:b/>
          <w:color w:val="000000"/>
          <w:sz w:val="24"/>
          <w:szCs w:val="24"/>
          <w:shd w:val="clear" w:color="auto" w:fill="FFFFFF"/>
          <w:lang w:val="en-US"/>
        </w:rPr>
        <w:t>organized by</w:t>
      </w:r>
      <w:r w:rsidR="00807685" w:rsidRPr="00954555">
        <w:rPr>
          <w:rFonts w:ascii="Tahoma" w:eastAsia="Arial Unicode MS" w:hAnsi="Tahoma" w:cs="Tahoma"/>
          <w:b/>
          <w:color w:val="000000"/>
          <w:sz w:val="24"/>
          <w:szCs w:val="24"/>
          <w:shd w:val="clear" w:color="auto" w:fill="FFFFFF"/>
          <w:lang w:val="en-US"/>
        </w:rPr>
        <w:t xml:space="preserve"> DAMU</w:t>
      </w:r>
      <w:r w:rsidR="00954555" w:rsidRPr="00954555">
        <w:rPr>
          <w:rFonts w:ascii="Tahoma" w:eastAsia="Arial Unicode MS" w:hAnsi="Tahoma" w:cs="Tahoma"/>
          <w:b/>
          <w:color w:val="000000"/>
          <w:sz w:val="24"/>
          <w:szCs w:val="24"/>
          <w:shd w:val="clear" w:color="auto" w:fill="FFFFFF"/>
          <w:lang w:val="en-US"/>
        </w:rPr>
        <w:t xml:space="preserve"> </w:t>
      </w:r>
      <w:r w:rsidR="00954555" w:rsidRPr="00954555">
        <w:rPr>
          <w:rFonts w:ascii="Tahoma" w:eastAsia="Arial Unicode MS" w:hAnsi="Tahoma" w:cs="Tahoma"/>
          <w:b/>
          <w:color w:val="000000"/>
          <w:sz w:val="24"/>
          <w:szCs w:val="24"/>
          <w:shd w:val="clear" w:color="auto" w:fill="FFFFFF"/>
          <w:lang w:val="en-US"/>
        </w:rPr>
        <w:t>at my.pq.cz</w:t>
      </w:r>
      <w:r w:rsidR="00954555" w:rsidRPr="00954555">
        <w:rPr>
          <w:rFonts w:ascii="Tahoma" w:eastAsia="Arial Unicode MS" w:hAnsi="Tahoma" w:cs="Tahoma"/>
          <w:b/>
          <w:color w:val="000000"/>
          <w:sz w:val="24"/>
          <w:szCs w:val="24"/>
          <w:shd w:val="clear" w:color="auto" w:fill="FFFFFF"/>
          <w:lang w:val="en-US"/>
        </w:rPr>
        <w:t>.</w:t>
      </w:r>
      <w:r w:rsidR="00807685" w:rsidRPr="00954555">
        <w:rPr>
          <w:rFonts w:ascii="Tahoma" w:eastAsia="Arial Unicode MS" w:hAnsi="Tahoma" w:cs="Tahoma"/>
          <w:b/>
          <w:color w:val="000000"/>
          <w:sz w:val="24"/>
          <w:szCs w:val="24"/>
          <w:shd w:val="clear" w:color="auto" w:fill="FFFFFF"/>
          <w:lang w:val="en-US"/>
        </w:rPr>
        <w:t xml:space="preserve"> </w:t>
      </w:r>
      <w:r w:rsidR="006E5D6F" w:rsidRPr="00954555">
        <w:rPr>
          <w:rFonts w:ascii="Tahoma" w:eastAsia="Arial Unicode MS" w:hAnsi="Tahoma" w:cs="Tahoma"/>
          <w:b/>
          <w:color w:val="000000"/>
          <w:sz w:val="24"/>
          <w:szCs w:val="24"/>
          <w:shd w:val="clear" w:color="auto" w:fill="FFFFFF"/>
          <w:lang w:val="en-US"/>
        </w:rPr>
        <w:t xml:space="preserve">Tickets for selected events can be purchased </w:t>
      </w:r>
      <w:r w:rsidR="006E5D6F" w:rsidRPr="00954555">
        <w:rPr>
          <w:rFonts w:ascii="Tahoma" w:eastAsia="Times New Roman" w:hAnsi="Tahoma" w:cs="Tahoma"/>
          <w:b/>
          <w:sz w:val="24"/>
          <w:szCs w:val="24"/>
          <w:shd w:val="clear" w:color="auto" w:fill="FFFFFF"/>
          <w:lang w:val="en-US"/>
        </w:rPr>
        <w:t xml:space="preserve">via </w:t>
      </w:r>
      <w:proofErr w:type="spellStart"/>
      <w:r w:rsidR="00320E2E" w:rsidRPr="00954555">
        <w:rPr>
          <w:rFonts w:ascii="Tahoma" w:eastAsia="Times New Roman" w:hAnsi="Tahoma" w:cs="Tahoma"/>
          <w:b/>
          <w:sz w:val="24"/>
          <w:szCs w:val="24"/>
          <w:shd w:val="clear" w:color="auto" w:fill="FFFFFF"/>
          <w:lang w:val="en-US"/>
        </w:rPr>
        <w:t>GoOut</w:t>
      </w:r>
      <w:proofErr w:type="spellEnd"/>
      <w:r w:rsidR="00320E2E" w:rsidRPr="00954555">
        <w:rPr>
          <w:rFonts w:ascii="Tahoma" w:eastAsia="Times New Roman" w:hAnsi="Tahoma" w:cs="Tahoma"/>
          <w:b/>
          <w:sz w:val="24"/>
          <w:szCs w:val="24"/>
          <w:shd w:val="clear" w:color="auto" w:fill="FFFFFF"/>
          <w:lang w:val="en-US"/>
        </w:rPr>
        <w:t xml:space="preserve">. </w:t>
      </w:r>
      <w:r w:rsidR="006E5D6F" w:rsidRPr="00954555">
        <w:rPr>
          <w:rFonts w:ascii="Tahoma" w:eastAsia="Times New Roman" w:hAnsi="Tahoma" w:cs="Tahoma"/>
          <w:b/>
          <w:sz w:val="24"/>
          <w:szCs w:val="24"/>
          <w:shd w:val="clear" w:color="auto" w:fill="FFFFFF"/>
          <w:lang w:val="en-US"/>
        </w:rPr>
        <w:t xml:space="preserve">For a complete </w:t>
      </w:r>
      <w:r w:rsidR="00807685" w:rsidRPr="00954555">
        <w:rPr>
          <w:rFonts w:ascii="Tahoma" w:hAnsi="Tahoma" w:cs="Tahoma"/>
          <w:b/>
          <w:sz w:val="24"/>
          <w:szCs w:val="24"/>
          <w:lang w:val="en-US"/>
        </w:rPr>
        <w:t xml:space="preserve">program </w:t>
      </w:r>
      <w:r w:rsidR="006E5D6F" w:rsidRPr="00954555">
        <w:rPr>
          <w:rFonts w:ascii="Tahoma" w:hAnsi="Tahoma" w:cs="Tahoma"/>
          <w:b/>
          <w:sz w:val="24"/>
          <w:szCs w:val="24"/>
          <w:lang w:val="en-US"/>
        </w:rPr>
        <w:t xml:space="preserve">and accreditation pre-sales, visit </w:t>
      </w:r>
      <w:hyperlink r:id="rId8" w:history="1">
        <w:r w:rsidR="00807685" w:rsidRPr="00954555">
          <w:rPr>
            <w:rStyle w:val="Hyperlink"/>
            <w:rFonts w:ascii="Tahoma" w:eastAsia="Times New Roman" w:hAnsi="Tahoma" w:cs="Tahoma"/>
            <w:b/>
            <w:sz w:val="24"/>
            <w:szCs w:val="24"/>
            <w:shd w:val="clear" w:color="auto" w:fill="FFFFFF"/>
            <w:lang w:val="en-US"/>
          </w:rPr>
          <w:t>www.pq.cz</w:t>
        </w:r>
      </w:hyperlink>
      <w:r w:rsidR="00807685" w:rsidRPr="00954555">
        <w:rPr>
          <w:rFonts w:ascii="Tahoma" w:eastAsia="Times New Roman" w:hAnsi="Tahoma" w:cs="Tahoma"/>
          <w:b/>
          <w:sz w:val="24"/>
          <w:szCs w:val="24"/>
          <w:shd w:val="clear" w:color="auto" w:fill="FFFFFF"/>
          <w:lang w:val="en-US"/>
        </w:rPr>
        <w:t>.</w:t>
      </w:r>
      <w:r w:rsidR="0093238B" w:rsidRPr="00954555">
        <w:rPr>
          <w:rFonts w:ascii="Tahoma" w:eastAsia="Times New Roman" w:hAnsi="Tahoma" w:cs="Tahoma"/>
          <w:b/>
          <w:sz w:val="24"/>
          <w:szCs w:val="24"/>
          <w:shd w:val="clear" w:color="auto" w:fill="FFFFFF"/>
          <w:lang w:val="en-US"/>
        </w:rPr>
        <w:t xml:space="preserve"> </w:t>
      </w:r>
    </w:p>
    <w:p w14:paraId="35F5B2FA" w14:textId="642BFD17" w:rsidR="00F74A14" w:rsidRPr="00954555" w:rsidRDefault="00F74A14" w:rsidP="00870F48">
      <w:pPr>
        <w:jc w:val="both"/>
        <w:rPr>
          <w:rStyle w:val="Strong"/>
          <w:rFonts w:ascii="Tahoma" w:hAnsi="Tahoma" w:cs="Tahoma"/>
        </w:rPr>
      </w:pPr>
    </w:p>
    <w:p w14:paraId="7A277F58" w14:textId="326A2359" w:rsidR="00807685" w:rsidRPr="00954555" w:rsidRDefault="00C17714" w:rsidP="00870F48">
      <w:pPr>
        <w:pStyle w:val="Text"/>
        <w:jc w:val="both"/>
        <w:rPr>
          <w:rFonts w:ascii="Tahoma" w:hAnsi="Tahoma" w:cs="Tahoma"/>
          <w:b/>
          <w:sz w:val="24"/>
          <w:szCs w:val="24"/>
          <w:lang w:val="en-US"/>
        </w:rPr>
      </w:pPr>
      <w:r w:rsidRPr="00954555">
        <w:rPr>
          <w:rFonts w:ascii="Tahoma" w:hAnsi="Tahoma" w:cs="Tahoma"/>
          <w:b/>
          <w:sz w:val="24"/>
          <w:szCs w:val="24"/>
          <w:lang w:val="en-US"/>
        </w:rPr>
        <w:t xml:space="preserve">The </w:t>
      </w:r>
      <w:r w:rsidR="00807685" w:rsidRPr="00954555">
        <w:rPr>
          <w:rFonts w:ascii="Tahoma" w:hAnsi="Tahoma" w:cs="Tahoma"/>
          <w:b/>
          <w:sz w:val="24"/>
          <w:szCs w:val="24"/>
          <w:lang w:val="en-US"/>
        </w:rPr>
        <w:t>PQ Talks</w:t>
      </w:r>
      <w:r w:rsidR="00D66F47" w:rsidRPr="00954555">
        <w:rPr>
          <w:rFonts w:ascii="Tahoma" w:hAnsi="Tahoma" w:cs="Tahoma"/>
          <w:b/>
          <w:sz w:val="24"/>
          <w:szCs w:val="24"/>
          <w:lang w:val="en-US"/>
        </w:rPr>
        <w:t xml:space="preserve"> </w:t>
      </w:r>
      <w:r w:rsidR="006E5D6F" w:rsidRPr="00954555">
        <w:rPr>
          <w:rFonts w:ascii="Tahoma" w:hAnsi="Tahoma" w:cs="Tahoma"/>
          <w:b/>
          <w:sz w:val="24"/>
          <w:szCs w:val="24"/>
          <w:lang w:val="en-US"/>
        </w:rPr>
        <w:t>presents international artists from a variety of disciplines</w:t>
      </w:r>
    </w:p>
    <w:p w14:paraId="72595944" w14:textId="00512DD0" w:rsidR="00A84521" w:rsidRPr="00954555" w:rsidRDefault="00ED14ED" w:rsidP="00870F48">
      <w:pPr>
        <w:jc w:val="both"/>
        <w:rPr>
          <w:rFonts w:ascii="Tahoma" w:hAnsi="Tahoma" w:cs="Tahoma"/>
          <w:u w:val="single"/>
        </w:rPr>
      </w:pPr>
      <w:r w:rsidRPr="00954555">
        <w:rPr>
          <w:rFonts w:ascii="Tahoma" w:hAnsi="Tahoma" w:cs="Tahoma"/>
        </w:rPr>
        <w:t>The</w:t>
      </w:r>
      <w:r w:rsidRPr="00954555">
        <w:rPr>
          <w:rFonts w:ascii="Tahoma" w:hAnsi="Tahoma" w:cs="Tahoma"/>
          <w:b/>
        </w:rPr>
        <w:t xml:space="preserve"> </w:t>
      </w:r>
      <w:r w:rsidR="00A84521" w:rsidRPr="00954555">
        <w:rPr>
          <w:rFonts w:ascii="Tahoma" w:hAnsi="Tahoma" w:cs="Tahoma"/>
          <w:b/>
        </w:rPr>
        <w:t>PQ Talks</w:t>
      </w:r>
      <w:r w:rsidR="00A84521" w:rsidRPr="00954555">
        <w:rPr>
          <w:rFonts w:ascii="Tahoma" w:hAnsi="Tahoma" w:cs="Tahoma"/>
        </w:rPr>
        <w:t xml:space="preserve"> </w:t>
      </w:r>
      <w:r w:rsidRPr="00954555">
        <w:rPr>
          <w:rFonts w:ascii="Tahoma" w:hAnsi="Tahoma" w:cs="Tahoma"/>
        </w:rPr>
        <w:t xml:space="preserve">discussion and lecture series looks at contemporary trends in </w:t>
      </w:r>
      <w:r w:rsidR="00287D66" w:rsidRPr="00954555">
        <w:rPr>
          <w:rFonts w:ascii="Tahoma" w:hAnsi="Tahoma" w:cs="Tahoma"/>
        </w:rPr>
        <w:t>sc</w:t>
      </w:r>
      <w:r w:rsidRPr="00954555">
        <w:rPr>
          <w:rFonts w:ascii="Tahoma" w:hAnsi="Tahoma" w:cs="Tahoma"/>
        </w:rPr>
        <w:t>e</w:t>
      </w:r>
      <w:r w:rsidR="00287D66" w:rsidRPr="00954555">
        <w:rPr>
          <w:rFonts w:ascii="Tahoma" w:hAnsi="Tahoma" w:cs="Tahoma"/>
        </w:rPr>
        <w:t>nogra</w:t>
      </w:r>
      <w:r w:rsidRPr="00954555">
        <w:rPr>
          <w:rFonts w:ascii="Tahoma" w:hAnsi="Tahoma" w:cs="Tahoma"/>
        </w:rPr>
        <w:t>phy and engages in a critical reflection on artistic collaboration in theater, including techniques, processes, and sources of innovation</w:t>
      </w:r>
      <w:r w:rsidR="00A84521" w:rsidRPr="00954555">
        <w:rPr>
          <w:rFonts w:ascii="Tahoma" w:hAnsi="Tahoma" w:cs="Tahoma"/>
        </w:rPr>
        <w:t xml:space="preserve">. </w:t>
      </w:r>
      <w:r w:rsidRPr="00954555">
        <w:rPr>
          <w:rFonts w:ascii="Tahoma" w:hAnsi="Tahoma" w:cs="Tahoma"/>
        </w:rPr>
        <w:t xml:space="preserve">Curators </w:t>
      </w:r>
      <w:r w:rsidR="00A84521" w:rsidRPr="00954555">
        <w:rPr>
          <w:rFonts w:ascii="Tahoma" w:hAnsi="Tahoma" w:cs="Tahoma"/>
        </w:rPr>
        <w:t xml:space="preserve">Pavel </w:t>
      </w:r>
      <w:proofErr w:type="spellStart"/>
      <w:r w:rsidR="00A84521" w:rsidRPr="00954555">
        <w:rPr>
          <w:rFonts w:ascii="Tahoma" w:hAnsi="Tahoma" w:cs="Tahoma"/>
        </w:rPr>
        <w:t>Drábek</w:t>
      </w:r>
      <w:proofErr w:type="spellEnd"/>
      <w:r w:rsidR="00A84521" w:rsidRPr="00954555">
        <w:rPr>
          <w:rFonts w:ascii="Tahoma" w:hAnsi="Tahoma" w:cs="Tahoma"/>
        </w:rPr>
        <w:t xml:space="preserve"> </w:t>
      </w:r>
      <w:r w:rsidRPr="00954555">
        <w:rPr>
          <w:rFonts w:ascii="Tahoma" w:hAnsi="Tahoma" w:cs="Tahoma"/>
        </w:rPr>
        <w:t xml:space="preserve">and </w:t>
      </w:r>
      <w:proofErr w:type="spellStart"/>
      <w:r w:rsidR="00A84521" w:rsidRPr="00954555">
        <w:rPr>
          <w:rFonts w:ascii="Tahoma" w:hAnsi="Tahoma" w:cs="Tahoma"/>
        </w:rPr>
        <w:t>Barbora</w:t>
      </w:r>
      <w:proofErr w:type="spellEnd"/>
      <w:r w:rsidR="00A84521" w:rsidRPr="00954555">
        <w:rPr>
          <w:rFonts w:ascii="Tahoma" w:hAnsi="Tahoma" w:cs="Tahoma"/>
        </w:rPr>
        <w:t xml:space="preserve"> </w:t>
      </w:r>
      <w:proofErr w:type="spellStart"/>
      <w:r w:rsidR="00A84521" w:rsidRPr="00954555">
        <w:rPr>
          <w:rFonts w:ascii="Tahoma" w:hAnsi="Tahoma" w:cs="Tahoma"/>
        </w:rPr>
        <w:t>Příhodová</w:t>
      </w:r>
      <w:proofErr w:type="spellEnd"/>
      <w:r w:rsidR="00A84521" w:rsidRPr="00954555">
        <w:rPr>
          <w:rFonts w:ascii="Tahoma" w:hAnsi="Tahoma" w:cs="Tahoma"/>
        </w:rPr>
        <w:t xml:space="preserve"> </w:t>
      </w:r>
      <w:r w:rsidRPr="00954555">
        <w:rPr>
          <w:rFonts w:ascii="Tahoma" w:hAnsi="Tahoma" w:cs="Tahoma"/>
        </w:rPr>
        <w:t>have invited not only stars from the various fields but also artists who only recently began their careers</w:t>
      </w:r>
      <w:r w:rsidR="00A84521" w:rsidRPr="00954555">
        <w:rPr>
          <w:rFonts w:ascii="Tahoma" w:hAnsi="Tahoma" w:cs="Tahoma"/>
        </w:rPr>
        <w:t xml:space="preserve">. </w:t>
      </w:r>
      <w:r w:rsidRPr="00954555">
        <w:rPr>
          <w:rFonts w:ascii="Tahoma" w:hAnsi="Tahoma" w:cs="Tahoma"/>
        </w:rPr>
        <w:t>The morning and afternoon blocks of lectures are open to accredited visitors</w:t>
      </w:r>
      <w:r w:rsidR="00E958D1" w:rsidRPr="00954555">
        <w:rPr>
          <w:rFonts w:ascii="Tahoma" w:hAnsi="Tahoma" w:cs="Tahoma"/>
        </w:rPr>
        <w:t xml:space="preserve"> only; t</w:t>
      </w:r>
      <w:r w:rsidRPr="00954555">
        <w:rPr>
          <w:rFonts w:ascii="Tahoma" w:hAnsi="Tahoma" w:cs="Tahoma"/>
        </w:rPr>
        <w:t xml:space="preserve">he evening </w:t>
      </w:r>
      <w:r w:rsidR="00A84521" w:rsidRPr="00954555">
        <w:rPr>
          <w:rFonts w:ascii="Tahoma" w:hAnsi="Tahoma" w:cs="Tahoma"/>
        </w:rPr>
        <w:t>PQ Talks</w:t>
      </w:r>
      <w:r w:rsidRPr="00954555">
        <w:rPr>
          <w:rFonts w:ascii="Tahoma" w:hAnsi="Tahoma" w:cs="Tahoma"/>
        </w:rPr>
        <w:t xml:space="preserve"> </w:t>
      </w:r>
      <w:r w:rsidR="00E958D1" w:rsidRPr="00954555">
        <w:rPr>
          <w:rFonts w:ascii="Tahoma" w:hAnsi="Tahoma" w:cs="Tahoma"/>
        </w:rPr>
        <w:t xml:space="preserve">(which all </w:t>
      </w:r>
      <w:r w:rsidRPr="00954555">
        <w:rPr>
          <w:rFonts w:ascii="Tahoma" w:hAnsi="Tahoma" w:cs="Tahoma"/>
        </w:rPr>
        <w:t>star</w:t>
      </w:r>
      <w:r w:rsidR="00E958D1" w:rsidRPr="00954555">
        <w:rPr>
          <w:rFonts w:ascii="Tahoma" w:hAnsi="Tahoma" w:cs="Tahoma"/>
        </w:rPr>
        <w:t>t</w:t>
      </w:r>
      <w:r w:rsidRPr="00954555">
        <w:rPr>
          <w:rFonts w:ascii="Tahoma" w:hAnsi="Tahoma" w:cs="Tahoma"/>
        </w:rPr>
        <w:t xml:space="preserve"> at </w:t>
      </w:r>
      <w:r w:rsidR="0021429A" w:rsidRPr="00954555">
        <w:rPr>
          <w:rFonts w:ascii="Tahoma" w:hAnsi="Tahoma" w:cs="Tahoma"/>
        </w:rPr>
        <w:t>7pm</w:t>
      </w:r>
      <w:r w:rsidR="00E958D1" w:rsidRPr="00954555">
        <w:rPr>
          <w:rFonts w:ascii="Tahoma" w:hAnsi="Tahoma" w:cs="Tahoma"/>
        </w:rPr>
        <w:t>)</w:t>
      </w:r>
      <w:r w:rsidRPr="00954555">
        <w:rPr>
          <w:rFonts w:ascii="Tahoma" w:hAnsi="Tahoma" w:cs="Tahoma"/>
        </w:rPr>
        <w:t xml:space="preserve"> are open to the public</w:t>
      </w:r>
      <w:r w:rsidR="003D1C43" w:rsidRPr="00954555">
        <w:rPr>
          <w:rFonts w:ascii="Tahoma" w:hAnsi="Tahoma" w:cs="Tahoma"/>
        </w:rPr>
        <w:t>. A</w:t>
      </w:r>
      <w:r w:rsidR="0021429A" w:rsidRPr="00954555">
        <w:rPr>
          <w:rFonts w:ascii="Tahoma" w:hAnsi="Tahoma" w:cs="Tahoma"/>
        </w:rPr>
        <w:t xml:space="preserve">dvance tickets are available via </w:t>
      </w:r>
      <w:proofErr w:type="spellStart"/>
      <w:r w:rsidR="00A84521" w:rsidRPr="00954555">
        <w:rPr>
          <w:rFonts w:ascii="Tahoma" w:hAnsi="Tahoma" w:cs="Tahoma"/>
        </w:rPr>
        <w:t>GoOut</w:t>
      </w:r>
      <w:proofErr w:type="spellEnd"/>
      <w:r w:rsidR="00A84521" w:rsidRPr="00954555">
        <w:rPr>
          <w:rFonts w:ascii="Tahoma" w:hAnsi="Tahoma" w:cs="Tahoma"/>
        </w:rPr>
        <w:t>.</w:t>
      </w:r>
      <w:r w:rsidR="00A84521" w:rsidRPr="00954555">
        <w:rPr>
          <w:rFonts w:ascii="Tahoma" w:hAnsi="Tahoma" w:cs="Tahoma"/>
          <w:u w:val="single"/>
        </w:rPr>
        <w:t xml:space="preserve"> </w:t>
      </w:r>
    </w:p>
    <w:p w14:paraId="02588B95" w14:textId="5557EDAB" w:rsidR="00013C3A" w:rsidRPr="00954555" w:rsidRDefault="00ED14ED" w:rsidP="00870F48">
      <w:pPr>
        <w:jc w:val="both"/>
        <w:rPr>
          <w:rFonts w:ascii="Tahoma" w:hAnsi="Tahoma" w:cs="Tahoma"/>
        </w:rPr>
      </w:pPr>
      <w:r w:rsidRPr="00954555">
        <w:rPr>
          <w:rFonts w:ascii="Tahoma" w:hAnsi="Tahoma" w:cs="Tahoma"/>
        </w:rPr>
        <w:t xml:space="preserve">The evening lecture series opens on </w:t>
      </w:r>
      <w:r w:rsidR="00A84521" w:rsidRPr="00954555">
        <w:rPr>
          <w:rFonts w:ascii="Tahoma" w:hAnsi="Tahoma" w:cs="Tahoma"/>
        </w:rPr>
        <w:t>7</w:t>
      </w:r>
      <w:r w:rsidRPr="00954555">
        <w:rPr>
          <w:rFonts w:ascii="Tahoma" w:hAnsi="Tahoma" w:cs="Tahoma"/>
        </w:rPr>
        <w:t xml:space="preserve"> June with international curators </w:t>
      </w:r>
      <w:r w:rsidR="00A84521" w:rsidRPr="00954555">
        <w:rPr>
          <w:rFonts w:ascii="Tahoma" w:hAnsi="Tahoma" w:cs="Tahoma"/>
        </w:rPr>
        <w:t>Jochen Volz</w:t>
      </w:r>
      <w:r w:rsidR="00287D66" w:rsidRPr="00954555">
        <w:rPr>
          <w:rFonts w:ascii="Tahoma" w:hAnsi="Tahoma" w:cs="Tahoma"/>
        </w:rPr>
        <w:t xml:space="preserve">, </w:t>
      </w:r>
      <w:proofErr w:type="spellStart"/>
      <w:r w:rsidR="00287D66" w:rsidRPr="00954555">
        <w:rPr>
          <w:rFonts w:ascii="Tahoma" w:hAnsi="Tahoma" w:cs="Tahoma"/>
        </w:rPr>
        <w:t>Markét</w:t>
      </w:r>
      <w:r w:rsidR="0021429A" w:rsidRPr="00954555">
        <w:rPr>
          <w:rFonts w:ascii="Tahoma" w:hAnsi="Tahoma" w:cs="Tahoma"/>
        </w:rPr>
        <w:t>a</w:t>
      </w:r>
      <w:proofErr w:type="spellEnd"/>
      <w:r w:rsidR="00287D66" w:rsidRPr="00954555">
        <w:rPr>
          <w:rFonts w:ascii="Tahoma" w:hAnsi="Tahoma" w:cs="Tahoma"/>
        </w:rPr>
        <w:t xml:space="preserve"> </w:t>
      </w:r>
      <w:proofErr w:type="spellStart"/>
      <w:r w:rsidR="0021429A" w:rsidRPr="00954555">
        <w:rPr>
          <w:rFonts w:ascii="Tahoma" w:hAnsi="Tahoma" w:cs="Tahoma"/>
        </w:rPr>
        <w:t>Fantová</w:t>
      </w:r>
      <w:proofErr w:type="spellEnd"/>
      <w:r w:rsidRPr="00954555">
        <w:rPr>
          <w:rFonts w:ascii="Tahoma" w:hAnsi="Tahoma" w:cs="Tahoma"/>
        </w:rPr>
        <w:t>,</w:t>
      </w:r>
      <w:r w:rsidR="0021429A" w:rsidRPr="00954555">
        <w:rPr>
          <w:rFonts w:ascii="Tahoma" w:hAnsi="Tahoma" w:cs="Tahoma"/>
        </w:rPr>
        <w:t xml:space="preserve"> and </w:t>
      </w:r>
      <w:r w:rsidR="00A84521" w:rsidRPr="00954555">
        <w:rPr>
          <w:rFonts w:ascii="Tahoma" w:hAnsi="Tahoma" w:cs="Tahoma"/>
        </w:rPr>
        <w:t>Kate Bailey</w:t>
      </w:r>
      <w:r w:rsidRPr="00954555">
        <w:rPr>
          <w:rFonts w:ascii="Tahoma" w:hAnsi="Tahoma" w:cs="Tahoma"/>
        </w:rPr>
        <w:t xml:space="preserve"> discussing the subject of tearing down border</w:t>
      </w:r>
      <w:r w:rsidR="00FC5544" w:rsidRPr="00954555">
        <w:rPr>
          <w:rFonts w:ascii="Tahoma" w:hAnsi="Tahoma" w:cs="Tahoma"/>
        </w:rPr>
        <w:t>s</w:t>
      </w:r>
      <w:r w:rsidRPr="00954555">
        <w:rPr>
          <w:rFonts w:ascii="Tahoma" w:hAnsi="Tahoma" w:cs="Tahoma"/>
        </w:rPr>
        <w:t xml:space="preserve"> in art</w:t>
      </w:r>
      <w:r w:rsidR="00A84521" w:rsidRPr="00954555">
        <w:rPr>
          <w:rFonts w:ascii="Tahoma" w:hAnsi="Tahoma" w:cs="Tahoma"/>
        </w:rPr>
        <w:t xml:space="preserve">. </w:t>
      </w:r>
      <w:r w:rsidRPr="00954555">
        <w:rPr>
          <w:rFonts w:ascii="Tahoma" w:hAnsi="Tahoma" w:cs="Tahoma"/>
        </w:rPr>
        <w:t>On 8 June, f</w:t>
      </w:r>
      <w:r w:rsidR="0021429A" w:rsidRPr="00954555">
        <w:rPr>
          <w:rFonts w:ascii="Tahoma" w:hAnsi="Tahoma" w:cs="Tahoma"/>
        </w:rPr>
        <w:t xml:space="preserve">amous opera director </w:t>
      </w:r>
      <w:r w:rsidR="00D66F47" w:rsidRPr="00954555">
        <w:rPr>
          <w:rFonts w:ascii="Tahoma" w:hAnsi="Tahoma" w:cs="Tahoma"/>
        </w:rPr>
        <w:t xml:space="preserve">Stefano </w:t>
      </w:r>
      <w:proofErr w:type="spellStart"/>
      <w:r w:rsidR="00D66F47" w:rsidRPr="00954555">
        <w:rPr>
          <w:rFonts w:ascii="Tahoma" w:hAnsi="Tahoma" w:cs="Tahoma"/>
        </w:rPr>
        <w:t>Poda</w:t>
      </w:r>
      <w:proofErr w:type="spellEnd"/>
      <w:r w:rsidR="00D66F47" w:rsidRPr="00954555">
        <w:rPr>
          <w:rFonts w:ascii="Tahoma" w:hAnsi="Tahoma" w:cs="Tahoma"/>
        </w:rPr>
        <w:t xml:space="preserve"> </w:t>
      </w:r>
      <w:r w:rsidRPr="00954555">
        <w:rPr>
          <w:rFonts w:ascii="Tahoma" w:hAnsi="Tahoma" w:cs="Tahoma"/>
        </w:rPr>
        <w:t xml:space="preserve">will reveal his distinctive approach to choreography and </w:t>
      </w:r>
      <w:r w:rsidR="00FC5544" w:rsidRPr="00954555">
        <w:rPr>
          <w:rFonts w:ascii="Tahoma" w:hAnsi="Tahoma" w:cs="Tahoma"/>
        </w:rPr>
        <w:t xml:space="preserve">to </w:t>
      </w:r>
      <w:r w:rsidRPr="00954555">
        <w:rPr>
          <w:rFonts w:ascii="Tahoma" w:hAnsi="Tahoma" w:cs="Tahoma"/>
        </w:rPr>
        <w:t>stage, costume, and lighting design</w:t>
      </w:r>
      <w:r w:rsidR="00D66F47" w:rsidRPr="00954555">
        <w:rPr>
          <w:rFonts w:ascii="Tahoma" w:hAnsi="Tahoma" w:cs="Tahoma"/>
        </w:rPr>
        <w:t xml:space="preserve">. </w:t>
      </w:r>
      <w:r w:rsidRPr="00954555">
        <w:rPr>
          <w:rFonts w:ascii="Tahoma" w:hAnsi="Tahoma" w:cs="Tahoma"/>
        </w:rPr>
        <w:t xml:space="preserve">On Sunday </w:t>
      </w:r>
      <w:r w:rsidR="00287D66" w:rsidRPr="00954555">
        <w:rPr>
          <w:rFonts w:ascii="Tahoma" w:hAnsi="Tahoma" w:cs="Tahoma"/>
        </w:rPr>
        <w:t>9</w:t>
      </w:r>
      <w:r w:rsidRPr="00954555">
        <w:rPr>
          <w:rFonts w:ascii="Tahoma" w:hAnsi="Tahoma" w:cs="Tahoma"/>
        </w:rPr>
        <w:t xml:space="preserve"> June, </w:t>
      </w:r>
      <w:r w:rsidR="0021429A" w:rsidRPr="00954555">
        <w:rPr>
          <w:rFonts w:ascii="Tahoma" w:hAnsi="Tahoma" w:cs="Tahoma"/>
        </w:rPr>
        <w:t xml:space="preserve">artist and illustrator </w:t>
      </w:r>
      <w:r w:rsidR="00D66F47" w:rsidRPr="00954555">
        <w:rPr>
          <w:rFonts w:ascii="Tahoma" w:hAnsi="Tahoma" w:cs="Tahoma"/>
        </w:rPr>
        <w:t xml:space="preserve">Olivia </w:t>
      </w:r>
      <w:proofErr w:type="spellStart"/>
      <w:r w:rsidR="00D66F47" w:rsidRPr="00954555">
        <w:rPr>
          <w:rFonts w:ascii="Tahoma" w:hAnsi="Tahoma" w:cs="Tahoma"/>
        </w:rPr>
        <w:t>Lomenech</w:t>
      </w:r>
      <w:proofErr w:type="spellEnd"/>
      <w:r w:rsidR="00D66F47" w:rsidRPr="00954555">
        <w:rPr>
          <w:rFonts w:ascii="Tahoma" w:hAnsi="Tahoma" w:cs="Tahoma"/>
        </w:rPr>
        <w:t xml:space="preserve"> Gill</w:t>
      </w:r>
      <w:r w:rsidR="00287D66" w:rsidRPr="00954555">
        <w:rPr>
          <w:rFonts w:ascii="Tahoma" w:hAnsi="Tahoma" w:cs="Tahoma"/>
        </w:rPr>
        <w:t xml:space="preserve">, </w:t>
      </w:r>
      <w:r w:rsidRPr="00954555">
        <w:rPr>
          <w:rFonts w:ascii="Tahoma" w:hAnsi="Tahoma" w:cs="Tahoma"/>
        </w:rPr>
        <w:t>who in recent years has worked</w:t>
      </w:r>
      <w:r w:rsidR="00FC5544" w:rsidRPr="00954555">
        <w:rPr>
          <w:rFonts w:ascii="Tahoma" w:hAnsi="Tahoma" w:cs="Tahoma"/>
        </w:rPr>
        <w:t xml:space="preserve"> on</w:t>
      </w:r>
      <w:r w:rsidRPr="00954555">
        <w:rPr>
          <w:rFonts w:ascii="Tahoma" w:hAnsi="Tahoma" w:cs="Tahoma"/>
        </w:rPr>
        <w:t xml:space="preserve"> </w:t>
      </w:r>
      <w:r w:rsidR="00393D05" w:rsidRPr="00954555">
        <w:rPr>
          <w:rFonts w:ascii="Tahoma" w:hAnsi="Tahoma" w:cs="Tahoma"/>
        </w:rPr>
        <w:t>Michael Morpurg</w:t>
      </w:r>
      <w:r w:rsidR="0021429A" w:rsidRPr="00954555">
        <w:rPr>
          <w:rFonts w:ascii="Tahoma" w:hAnsi="Tahoma" w:cs="Tahoma"/>
        </w:rPr>
        <w:t>o</w:t>
      </w:r>
      <w:r w:rsidR="00393D05" w:rsidRPr="00954555">
        <w:rPr>
          <w:rFonts w:ascii="Tahoma" w:hAnsi="Tahoma" w:cs="Tahoma"/>
        </w:rPr>
        <w:t xml:space="preserve">’s book </w:t>
      </w:r>
      <w:r w:rsidR="00393D05" w:rsidRPr="00954555">
        <w:rPr>
          <w:rFonts w:ascii="Tahoma" w:hAnsi="Tahoma" w:cs="Tahoma"/>
          <w:i/>
        </w:rPr>
        <w:t>War</w:t>
      </w:r>
      <w:r w:rsidR="0021429A" w:rsidRPr="00954555">
        <w:rPr>
          <w:rFonts w:ascii="Tahoma" w:hAnsi="Tahoma" w:cs="Tahoma"/>
          <w:i/>
        </w:rPr>
        <w:t xml:space="preserve"> H</w:t>
      </w:r>
      <w:r w:rsidR="00393D05" w:rsidRPr="00954555">
        <w:rPr>
          <w:rFonts w:ascii="Tahoma" w:hAnsi="Tahoma" w:cs="Tahoma"/>
          <w:i/>
        </w:rPr>
        <w:t>orse</w:t>
      </w:r>
      <w:r w:rsidR="00393D05" w:rsidRPr="00954555">
        <w:rPr>
          <w:rFonts w:ascii="Tahoma" w:hAnsi="Tahoma" w:cs="Tahoma"/>
        </w:rPr>
        <w:t xml:space="preserve"> and J. K. Rowling’s</w:t>
      </w:r>
      <w:r w:rsidR="00393D05" w:rsidRPr="00954555">
        <w:rPr>
          <w:rFonts w:ascii="Tahoma" w:hAnsi="Tahoma" w:cs="Tahoma"/>
          <w:i/>
        </w:rPr>
        <w:t xml:space="preserve"> Fantastic Beasts and Where to Find Them</w:t>
      </w:r>
      <w:r w:rsidRPr="00954555">
        <w:rPr>
          <w:rFonts w:ascii="Tahoma" w:hAnsi="Tahoma" w:cs="Tahoma"/>
        </w:rPr>
        <w:t>, will present her work. The Monday evening lecture (</w:t>
      </w:r>
      <w:r w:rsidR="00D66F47" w:rsidRPr="00954555">
        <w:rPr>
          <w:rFonts w:ascii="Tahoma" w:hAnsi="Tahoma" w:cs="Tahoma"/>
        </w:rPr>
        <w:t>10</w:t>
      </w:r>
      <w:r w:rsidRPr="00954555">
        <w:rPr>
          <w:rFonts w:ascii="Tahoma" w:hAnsi="Tahoma" w:cs="Tahoma"/>
        </w:rPr>
        <w:t xml:space="preserve"> June) will present the winning projects from the </w:t>
      </w:r>
      <w:r w:rsidR="000219E6" w:rsidRPr="00954555">
        <w:rPr>
          <w:rFonts w:ascii="Tahoma" w:hAnsi="Tahoma" w:cs="Tahoma"/>
        </w:rPr>
        <w:t xml:space="preserve">Performance </w:t>
      </w:r>
      <w:r w:rsidRPr="00954555">
        <w:rPr>
          <w:rFonts w:ascii="Tahoma" w:hAnsi="Tahoma" w:cs="Tahoma"/>
        </w:rPr>
        <w:t>Space</w:t>
      </w:r>
      <w:r w:rsidR="000219E6" w:rsidRPr="00954555">
        <w:rPr>
          <w:rFonts w:ascii="Tahoma" w:hAnsi="Tahoma" w:cs="Tahoma"/>
        </w:rPr>
        <w:t xml:space="preserve"> Exhibition</w:t>
      </w:r>
      <w:r w:rsidR="00D825F7" w:rsidRPr="00954555">
        <w:rPr>
          <w:rFonts w:ascii="Tahoma" w:hAnsi="Tahoma" w:cs="Tahoma"/>
        </w:rPr>
        <w:t xml:space="preserve">, and on </w:t>
      </w:r>
      <w:r w:rsidR="00D66F47" w:rsidRPr="00954555">
        <w:rPr>
          <w:rFonts w:ascii="Tahoma" w:hAnsi="Tahoma" w:cs="Tahoma"/>
        </w:rPr>
        <w:t>13</w:t>
      </w:r>
      <w:r w:rsidR="00D825F7" w:rsidRPr="00954555">
        <w:rPr>
          <w:rFonts w:ascii="Tahoma" w:hAnsi="Tahoma" w:cs="Tahoma"/>
        </w:rPr>
        <w:t xml:space="preserve"> June the stage will belong to director </w:t>
      </w:r>
      <w:proofErr w:type="spellStart"/>
      <w:r w:rsidR="00D66F47" w:rsidRPr="00954555">
        <w:rPr>
          <w:rFonts w:ascii="Tahoma" w:hAnsi="Tahoma" w:cs="Tahoma"/>
        </w:rPr>
        <w:t>Luk</w:t>
      </w:r>
      <w:proofErr w:type="spellEnd"/>
      <w:r w:rsidR="00D66F47" w:rsidRPr="00954555">
        <w:rPr>
          <w:rFonts w:ascii="Tahoma" w:hAnsi="Tahoma" w:cs="Tahoma"/>
        </w:rPr>
        <w:t xml:space="preserve"> Perceval </w:t>
      </w:r>
      <w:r w:rsidR="00D825F7" w:rsidRPr="00954555">
        <w:rPr>
          <w:rFonts w:ascii="Tahoma" w:hAnsi="Tahoma" w:cs="Tahoma"/>
        </w:rPr>
        <w:t xml:space="preserve">and scenographer </w:t>
      </w:r>
      <w:r w:rsidR="00D66F47" w:rsidRPr="00954555">
        <w:rPr>
          <w:rFonts w:ascii="Tahoma" w:hAnsi="Tahoma" w:cs="Tahoma"/>
        </w:rPr>
        <w:t xml:space="preserve">Annette </w:t>
      </w:r>
      <w:proofErr w:type="spellStart"/>
      <w:r w:rsidR="00D66F47" w:rsidRPr="00954555">
        <w:rPr>
          <w:rFonts w:ascii="Tahoma" w:hAnsi="Tahoma" w:cs="Tahoma"/>
        </w:rPr>
        <w:t>Kurz</w:t>
      </w:r>
      <w:proofErr w:type="spellEnd"/>
      <w:r w:rsidR="00D66F47" w:rsidRPr="00954555">
        <w:rPr>
          <w:rFonts w:ascii="Tahoma" w:hAnsi="Tahoma" w:cs="Tahoma"/>
        </w:rPr>
        <w:t xml:space="preserve">. </w:t>
      </w:r>
    </w:p>
    <w:p w14:paraId="71BB20A8" w14:textId="2161FCA2" w:rsidR="00EA281A" w:rsidRPr="00954555" w:rsidRDefault="00D825F7" w:rsidP="00870F48">
      <w:pPr>
        <w:jc w:val="both"/>
        <w:rPr>
          <w:rFonts w:ascii="Tahoma" w:hAnsi="Tahoma" w:cs="Tahoma"/>
          <w:b/>
        </w:rPr>
      </w:pPr>
      <w:r w:rsidRPr="00954555">
        <w:rPr>
          <w:rFonts w:ascii="Tahoma" w:hAnsi="Tahoma" w:cs="Tahoma"/>
        </w:rPr>
        <w:lastRenderedPageBreak/>
        <w:t xml:space="preserve">The evening </w:t>
      </w:r>
      <w:r w:rsidR="00870F48" w:rsidRPr="00954555">
        <w:rPr>
          <w:rFonts w:ascii="Tahoma" w:hAnsi="Tahoma" w:cs="Tahoma"/>
        </w:rPr>
        <w:t xml:space="preserve">PQ Talks </w:t>
      </w:r>
      <w:r w:rsidRPr="00954555">
        <w:rPr>
          <w:rFonts w:ascii="Tahoma" w:hAnsi="Tahoma" w:cs="Tahoma"/>
        </w:rPr>
        <w:t xml:space="preserve">conclude with two panel </w:t>
      </w:r>
      <w:r w:rsidR="00D66F47" w:rsidRPr="00954555">
        <w:rPr>
          <w:rFonts w:ascii="Tahoma" w:hAnsi="Tahoma" w:cs="Tahoma"/>
        </w:rPr>
        <w:t>dis</w:t>
      </w:r>
      <w:r w:rsidRPr="00954555">
        <w:rPr>
          <w:rFonts w:ascii="Tahoma" w:hAnsi="Tahoma" w:cs="Tahoma"/>
        </w:rPr>
        <w:t>cussion</w:t>
      </w:r>
      <w:r w:rsidR="006A37D2" w:rsidRPr="00954555">
        <w:rPr>
          <w:rFonts w:ascii="Tahoma" w:hAnsi="Tahoma" w:cs="Tahoma"/>
        </w:rPr>
        <w:t>s</w:t>
      </w:r>
      <w:r w:rsidR="00C95D27" w:rsidRPr="00954555">
        <w:rPr>
          <w:rFonts w:ascii="Tahoma" w:hAnsi="Tahoma" w:cs="Tahoma"/>
        </w:rPr>
        <w:t xml:space="preserve">. The first, on </w:t>
      </w:r>
      <w:r w:rsidR="00D66F47" w:rsidRPr="00954555">
        <w:rPr>
          <w:rFonts w:ascii="Tahoma" w:hAnsi="Tahoma" w:cs="Tahoma"/>
        </w:rPr>
        <w:t>13</w:t>
      </w:r>
      <w:r w:rsidR="00C95D27" w:rsidRPr="00954555">
        <w:rPr>
          <w:rFonts w:ascii="Tahoma" w:hAnsi="Tahoma" w:cs="Tahoma"/>
        </w:rPr>
        <w:t xml:space="preserve"> June, features PQ’s international team of curators </w:t>
      </w:r>
      <w:r w:rsidR="00BB06F7" w:rsidRPr="00954555">
        <w:rPr>
          <w:rFonts w:ascii="Tahoma" w:hAnsi="Tahoma" w:cs="Tahoma"/>
        </w:rPr>
        <w:t>(</w:t>
      </w:r>
      <w:proofErr w:type="spellStart"/>
      <w:r w:rsidR="00BB06F7" w:rsidRPr="00954555">
        <w:rPr>
          <w:rFonts w:ascii="Tahoma" w:hAnsi="Tahoma" w:cs="Tahoma"/>
        </w:rPr>
        <w:t>Markéta</w:t>
      </w:r>
      <w:proofErr w:type="spellEnd"/>
      <w:r w:rsidR="00BB06F7" w:rsidRPr="00954555">
        <w:rPr>
          <w:rFonts w:ascii="Tahoma" w:hAnsi="Tahoma" w:cs="Tahoma"/>
        </w:rPr>
        <w:t xml:space="preserve"> </w:t>
      </w:r>
      <w:proofErr w:type="spellStart"/>
      <w:r w:rsidR="00BB06F7" w:rsidRPr="00954555">
        <w:rPr>
          <w:rFonts w:ascii="Tahoma" w:hAnsi="Tahoma" w:cs="Tahoma"/>
        </w:rPr>
        <w:t>Fantová</w:t>
      </w:r>
      <w:proofErr w:type="spellEnd"/>
      <w:r w:rsidR="00BB06F7" w:rsidRPr="00954555">
        <w:rPr>
          <w:rFonts w:ascii="Tahoma" w:hAnsi="Tahoma" w:cs="Tahoma"/>
        </w:rPr>
        <w:t>, Serge v</w:t>
      </w:r>
      <w:r w:rsidR="00D66F47" w:rsidRPr="00954555">
        <w:rPr>
          <w:rFonts w:ascii="Tahoma" w:hAnsi="Tahoma" w:cs="Tahoma"/>
        </w:rPr>
        <w:t xml:space="preserve">on </w:t>
      </w:r>
      <w:proofErr w:type="spellStart"/>
      <w:r w:rsidR="00D66F47" w:rsidRPr="00954555">
        <w:rPr>
          <w:rFonts w:ascii="Tahoma" w:hAnsi="Tahoma" w:cs="Tahoma"/>
        </w:rPr>
        <w:t>Arx</w:t>
      </w:r>
      <w:proofErr w:type="spellEnd"/>
      <w:r w:rsidR="00D66F47" w:rsidRPr="00954555">
        <w:rPr>
          <w:rFonts w:ascii="Tahoma" w:hAnsi="Tahoma" w:cs="Tahoma"/>
        </w:rPr>
        <w:t xml:space="preserve">, D. Chase Angier, </w:t>
      </w:r>
      <w:proofErr w:type="spellStart"/>
      <w:r w:rsidR="00D66F47" w:rsidRPr="00954555">
        <w:rPr>
          <w:rFonts w:ascii="Tahoma" w:hAnsi="Tahoma" w:cs="Tahoma"/>
        </w:rPr>
        <w:t>Barbora</w:t>
      </w:r>
      <w:proofErr w:type="spellEnd"/>
      <w:r w:rsidR="00D66F47" w:rsidRPr="00954555">
        <w:rPr>
          <w:rFonts w:ascii="Tahoma" w:hAnsi="Tahoma" w:cs="Tahoma"/>
        </w:rPr>
        <w:t xml:space="preserve"> </w:t>
      </w:r>
      <w:proofErr w:type="spellStart"/>
      <w:r w:rsidR="00D66F47" w:rsidRPr="00954555">
        <w:rPr>
          <w:rFonts w:ascii="Tahoma" w:hAnsi="Tahoma" w:cs="Tahoma"/>
        </w:rPr>
        <w:t>Příhodová</w:t>
      </w:r>
      <w:proofErr w:type="spellEnd"/>
      <w:r w:rsidR="00D66F47" w:rsidRPr="00954555">
        <w:rPr>
          <w:rFonts w:ascii="Tahoma" w:hAnsi="Tahoma" w:cs="Tahoma"/>
        </w:rPr>
        <w:t>, Sophie Jump, Pat</w:t>
      </w:r>
      <w:r w:rsidR="0065736B" w:rsidRPr="00954555">
        <w:rPr>
          <w:rFonts w:ascii="Tahoma" w:hAnsi="Tahoma" w:cs="Tahoma"/>
        </w:rPr>
        <w:t xml:space="preserve">rick Du </w:t>
      </w:r>
      <w:proofErr w:type="spellStart"/>
      <w:r w:rsidR="0065736B" w:rsidRPr="00954555">
        <w:rPr>
          <w:rFonts w:ascii="Tahoma" w:hAnsi="Tahoma" w:cs="Tahoma"/>
        </w:rPr>
        <w:t>Wors</w:t>
      </w:r>
      <w:proofErr w:type="spellEnd"/>
      <w:r w:rsidR="0065736B" w:rsidRPr="00954555">
        <w:rPr>
          <w:rFonts w:ascii="Tahoma" w:hAnsi="Tahoma" w:cs="Tahoma"/>
        </w:rPr>
        <w:t xml:space="preserve">, </w:t>
      </w:r>
      <w:proofErr w:type="spellStart"/>
      <w:r w:rsidR="0065736B" w:rsidRPr="00954555">
        <w:rPr>
          <w:rFonts w:ascii="Tahoma" w:hAnsi="Tahoma" w:cs="Tahoma"/>
        </w:rPr>
        <w:t>Klára</w:t>
      </w:r>
      <w:proofErr w:type="spellEnd"/>
      <w:r w:rsidR="0065736B" w:rsidRPr="00954555">
        <w:rPr>
          <w:rFonts w:ascii="Tahoma" w:hAnsi="Tahoma" w:cs="Tahoma"/>
        </w:rPr>
        <w:t xml:space="preserve"> </w:t>
      </w:r>
      <w:proofErr w:type="spellStart"/>
      <w:r w:rsidR="0065736B" w:rsidRPr="00954555">
        <w:rPr>
          <w:rFonts w:ascii="Tahoma" w:hAnsi="Tahoma" w:cs="Tahoma"/>
        </w:rPr>
        <w:t>Zieglerová</w:t>
      </w:r>
      <w:proofErr w:type="spellEnd"/>
      <w:r w:rsidR="0065736B" w:rsidRPr="00954555">
        <w:rPr>
          <w:rFonts w:ascii="Tahoma" w:hAnsi="Tahoma" w:cs="Tahoma"/>
        </w:rPr>
        <w:t>, and</w:t>
      </w:r>
      <w:r w:rsidR="00D66F47" w:rsidRPr="00954555">
        <w:rPr>
          <w:rFonts w:ascii="Tahoma" w:hAnsi="Tahoma" w:cs="Tahoma"/>
        </w:rPr>
        <w:t xml:space="preserve"> Jan K. </w:t>
      </w:r>
      <w:proofErr w:type="spellStart"/>
      <w:r w:rsidR="00D66F47" w:rsidRPr="00954555">
        <w:rPr>
          <w:rFonts w:ascii="Tahoma" w:hAnsi="Tahoma" w:cs="Tahoma"/>
        </w:rPr>
        <w:t>Rolník</w:t>
      </w:r>
      <w:proofErr w:type="spellEnd"/>
      <w:r w:rsidR="00D66F47" w:rsidRPr="00954555">
        <w:rPr>
          <w:rFonts w:ascii="Tahoma" w:hAnsi="Tahoma" w:cs="Tahoma"/>
        </w:rPr>
        <w:t>)</w:t>
      </w:r>
      <w:r w:rsidR="00C95D27" w:rsidRPr="00954555">
        <w:rPr>
          <w:rFonts w:ascii="Tahoma" w:hAnsi="Tahoma" w:cs="Tahoma"/>
        </w:rPr>
        <w:t xml:space="preserve">, and on </w:t>
      </w:r>
      <w:r w:rsidR="00D66F47" w:rsidRPr="00954555">
        <w:rPr>
          <w:rFonts w:ascii="Tahoma" w:hAnsi="Tahoma" w:cs="Tahoma"/>
        </w:rPr>
        <w:t>14</w:t>
      </w:r>
      <w:r w:rsidR="00C95D27" w:rsidRPr="00954555">
        <w:rPr>
          <w:rFonts w:ascii="Tahoma" w:hAnsi="Tahoma" w:cs="Tahoma"/>
        </w:rPr>
        <w:t xml:space="preserve"> June the curatorial team of the </w:t>
      </w:r>
      <w:r w:rsidR="00053233" w:rsidRPr="00954555">
        <w:rPr>
          <w:rFonts w:ascii="Tahoma" w:hAnsi="Tahoma" w:cs="Tahoma"/>
        </w:rPr>
        <w:t xml:space="preserve">36Q° </w:t>
      </w:r>
      <w:r w:rsidR="00C95D27" w:rsidRPr="00954555">
        <w:rPr>
          <w:rFonts w:ascii="Tahoma" w:hAnsi="Tahoma" w:cs="Tahoma"/>
        </w:rPr>
        <w:t>project will discuss the disappearing boundary between the digital and physical world and art</w:t>
      </w:r>
      <w:r w:rsidR="00D66F47" w:rsidRPr="00954555">
        <w:rPr>
          <w:rFonts w:ascii="Tahoma" w:hAnsi="Tahoma" w:cs="Tahoma"/>
        </w:rPr>
        <w:t xml:space="preserve">. </w:t>
      </w:r>
    </w:p>
    <w:p w14:paraId="4D53C93C" w14:textId="77777777" w:rsidR="00870F48" w:rsidRPr="00705E01" w:rsidRDefault="00870F48" w:rsidP="00870F48">
      <w:pPr>
        <w:widowControl w:val="0"/>
        <w:autoSpaceDE w:val="0"/>
        <w:autoSpaceDN w:val="0"/>
        <w:adjustRightInd w:val="0"/>
        <w:jc w:val="both"/>
        <w:rPr>
          <w:rFonts w:ascii="Times New Roman" w:hAnsi="Times New Roman" w:cs="Times New Roman"/>
          <w:bCs/>
        </w:rPr>
      </w:pPr>
    </w:p>
    <w:p w14:paraId="3B06758C" w14:textId="083F8E77" w:rsidR="00870F48" w:rsidRPr="00954555" w:rsidRDefault="00870F48" w:rsidP="00870F48">
      <w:pPr>
        <w:pStyle w:val="Text"/>
        <w:jc w:val="both"/>
        <w:rPr>
          <w:rFonts w:ascii="Tahoma" w:hAnsi="Tahoma" w:cs="Tahoma"/>
          <w:b/>
          <w:bCs/>
          <w:sz w:val="24"/>
          <w:szCs w:val="24"/>
          <w:lang w:val="en-US"/>
        </w:rPr>
      </w:pPr>
      <w:r w:rsidRPr="00954555">
        <w:rPr>
          <w:rFonts w:ascii="Tahoma" w:hAnsi="Tahoma" w:cs="Tahoma"/>
          <w:b/>
          <w:bCs/>
          <w:sz w:val="24"/>
          <w:szCs w:val="24"/>
          <w:lang w:val="en-US"/>
        </w:rPr>
        <w:t xml:space="preserve">PQ Studio Festival: </w:t>
      </w:r>
      <w:r w:rsidR="0065736B" w:rsidRPr="00954555">
        <w:rPr>
          <w:rFonts w:ascii="Tahoma" w:hAnsi="Tahoma" w:cs="Tahoma"/>
          <w:b/>
          <w:bCs/>
          <w:sz w:val="24"/>
          <w:szCs w:val="24"/>
          <w:lang w:val="en-US"/>
        </w:rPr>
        <w:t>A selection of the best student works</w:t>
      </w:r>
    </w:p>
    <w:p w14:paraId="225BE900" w14:textId="1BE4E7A8" w:rsidR="00870F48" w:rsidRPr="00954555" w:rsidRDefault="00E26D93" w:rsidP="000532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Arial Unicode MS" w:hAnsi="Tahoma" w:cs="Tahoma"/>
          <w:color w:val="auto"/>
          <w:bdr w:val="none" w:sz="0" w:space="0" w:color="auto"/>
        </w:rPr>
      </w:pPr>
      <w:r w:rsidRPr="00954555">
        <w:rPr>
          <w:rFonts w:ascii="Tahoma" w:eastAsia="Arial Unicode MS" w:hAnsi="Tahoma" w:cs="Tahoma"/>
          <w:bCs/>
          <w:bdr w:val="none" w:sz="0" w:space="0" w:color="auto"/>
        </w:rPr>
        <w:t xml:space="preserve">DAMU – the Theatre Faculty of the Academy of Performing Arts in Prague – is contributing to the </w:t>
      </w:r>
      <w:r w:rsidR="00DE0C2C" w:rsidRPr="00954555">
        <w:rPr>
          <w:rFonts w:ascii="Tahoma" w:eastAsia="Arial Unicode MS" w:hAnsi="Tahoma" w:cs="Tahoma"/>
          <w:bCs/>
          <w:bdr w:val="none" w:sz="0" w:space="0" w:color="auto"/>
        </w:rPr>
        <w:t xml:space="preserve">PQ </w:t>
      </w:r>
      <w:r w:rsidRPr="00954555">
        <w:rPr>
          <w:rFonts w:ascii="Tahoma" w:eastAsia="Arial Unicode MS" w:hAnsi="Tahoma" w:cs="Tahoma"/>
          <w:bCs/>
          <w:bdr w:val="none" w:sz="0" w:space="0" w:color="auto"/>
        </w:rPr>
        <w:t xml:space="preserve">program with a section titled </w:t>
      </w:r>
      <w:r w:rsidR="00870F48" w:rsidRPr="00954555">
        <w:rPr>
          <w:rFonts w:ascii="Tahoma" w:eastAsia="Arial Unicode MS" w:hAnsi="Tahoma" w:cs="Tahoma"/>
          <w:b/>
          <w:bCs/>
          <w:bdr w:val="none" w:sz="0" w:space="0" w:color="auto"/>
        </w:rPr>
        <w:t>PQ Studio: Fes</w:t>
      </w:r>
      <w:r w:rsidR="00DE0C2C" w:rsidRPr="00954555">
        <w:rPr>
          <w:rFonts w:ascii="Tahoma" w:eastAsia="Arial Unicode MS" w:hAnsi="Tahoma" w:cs="Tahoma"/>
          <w:b/>
          <w:bCs/>
          <w:bdr w:val="none" w:sz="0" w:space="0" w:color="auto"/>
        </w:rPr>
        <w:t>tival</w:t>
      </w:r>
      <w:r w:rsidRPr="00954555">
        <w:rPr>
          <w:rFonts w:ascii="Tahoma" w:eastAsia="Arial Unicode MS" w:hAnsi="Tahoma" w:cs="Tahoma"/>
          <w:bCs/>
          <w:bdr w:val="none" w:sz="0" w:space="0" w:color="auto"/>
        </w:rPr>
        <w:t>. Over the course of eleven days, this sub-festival organized by students from DAMU presents more than 60 international theater productions, performances, concerts, and installations</w:t>
      </w:r>
      <w:r w:rsidR="00870F48" w:rsidRPr="00954555">
        <w:rPr>
          <w:rFonts w:ascii="Tahoma" w:eastAsia="Arial Unicode MS" w:hAnsi="Tahoma" w:cs="Tahoma"/>
          <w:bCs/>
          <w:bdr w:val="none" w:sz="0" w:space="0" w:color="auto"/>
        </w:rPr>
        <w:t xml:space="preserve">. </w:t>
      </w:r>
      <w:r w:rsidRPr="00954555">
        <w:rPr>
          <w:rFonts w:ascii="Tahoma" w:eastAsia="Arial Unicode MS" w:hAnsi="Tahoma" w:cs="Tahoma"/>
          <w:bCs/>
          <w:bdr w:val="none" w:sz="0" w:space="0" w:color="auto"/>
        </w:rPr>
        <w:t>Venues include</w:t>
      </w:r>
      <w:r w:rsidR="003F6BDE" w:rsidRPr="00954555">
        <w:rPr>
          <w:rFonts w:ascii="Tahoma" w:eastAsia="Arial Unicode MS" w:hAnsi="Tahoma" w:cs="Tahoma"/>
          <w:bCs/>
          <w:bdr w:val="none" w:sz="0" w:space="0" w:color="auto"/>
        </w:rPr>
        <w:t xml:space="preserve"> </w:t>
      </w:r>
      <w:r w:rsidRPr="00954555">
        <w:rPr>
          <w:rFonts w:ascii="Tahoma" w:eastAsia="Arial Unicode MS" w:hAnsi="Tahoma" w:cs="Tahoma"/>
          <w:bCs/>
          <w:bdr w:val="none" w:sz="0" w:space="0" w:color="auto"/>
        </w:rPr>
        <w:t xml:space="preserve">DAMU, Jan </w:t>
      </w:r>
      <w:proofErr w:type="spellStart"/>
      <w:r w:rsidRPr="00954555">
        <w:rPr>
          <w:rFonts w:ascii="Tahoma" w:eastAsia="Arial Unicode MS" w:hAnsi="Tahoma" w:cs="Tahoma"/>
          <w:bCs/>
          <w:bdr w:val="none" w:sz="0" w:space="0" w:color="auto"/>
        </w:rPr>
        <w:t>Palach</w:t>
      </w:r>
      <w:proofErr w:type="spellEnd"/>
      <w:r w:rsidRPr="00954555">
        <w:rPr>
          <w:rFonts w:ascii="Tahoma" w:eastAsia="Arial Unicode MS" w:hAnsi="Tahoma" w:cs="Tahoma"/>
          <w:bCs/>
          <w:bdr w:val="none" w:sz="0" w:space="0" w:color="auto"/>
        </w:rPr>
        <w:t xml:space="preserve"> Square, </w:t>
      </w:r>
      <w:r w:rsidR="00870F48" w:rsidRPr="00954555">
        <w:rPr>
          <w:rFonts w:ascii="Tahoma" w:eastAsia="Arial Unicode MS" w:hAnsi="Tahoma" w:cs="Tahoma"/>
          <w:bCs/>
          <w:bdr w:val="none" w:sz="0" w:space="0" w:color="auto"/>
        </w:rPr>
        <w:t xml:space="preserve">V </w:t>
      </w:r>
      <w:proofErr w:type="spellStart"/>
      <w:r w:rsidR="00870F48" w:rsidRPr="00954555">
        <w:rPr>
          <w:rFonts w:ascii="Tahoma" w:eastAsia="Arial Unicode MS" w:hAnsi="Tahoma" w:cs="Tahoma"/>
          <w:bCs/>
          <w:bdr w:val="none" w:sz="0" w:space="0" w:color="auto"/>
        </w:rPr>
        <w:t>Kotcích</w:t>
      </w:r>
      <w:proofErr w:type="spellEnd"/>
      <w:r w:rsidRPr="00954555">
        <w:rPr>
          <w:rFonts w:ascii="Tahoma" w:eastAsia="Arial Unicode MS" w:hAnsi="Tahoma" w:cs="Tahoma"/>
          <w:bCs/>
          <w:bdr w:val="none" w:sz="0" w:space="0" w:color="auto"/>
        </w:rPr>
        <w:t xml:space="preserve"> Street</w:t>
      </w:r>
      <w:r w:rsidR="00F54B36" w:rsidRPr="00954555">
        <w:rPr>
          <w:rFonts w:ascii="Tahoma" w:eastAsia="Arial Unicode MS" w:hAnsi="Tahoma" w:cs="Tahoma"/>
          <w:bCs/>
          <w:bdr w:val="none" w:sz="0" w:space="0" w:color="auto"/>
        </w:rPr>
        <w:t xml:space="preserve">, and </w:t>
      </w:r>
      <w:r w:rsidR="0000043C" w:rsidRPr="00954555">
        <w:rPr>
          <w:rFonts w:ascii="Tahoma" w:eastAsia="Arial Unicode MS" w:hAnsi="Tahoma" w:cs="Tahoma"/>
          <w:bCs/>
          <w:bdr w:val="none" w:sz="0" w:space="0" w:color="auto"/>
        </w:rPr>
        <w:t>X10</w:t>
      </w:r>
      <w:r w:rsidR="00F54B36" w:rsidRPr="00954555">
        <w:rPr>
          <w:rFonts w:ascii="Tahoma" w:eastAsia="Arial Unicode MS" w:hAnsi="Tahoma" w:cs="Tahoma"/>
          <w:bCs/>
          <w:bdr w:val="none" w:sz="0" w:space="0" w:color="auto"/>
        </w:rPr>
        <w:t xml:space="preserve"> just off </w:t>
      </w:r>
      <w:proofErr w:type="spellStart"/>
      <w:r w:rsidR="00F54B36" w:rsidRPr="00954555">
        <w:rPr>
          <w:rFonts w:ascii="Tahoma" w:eastAsia="Arial Unicode MS" w:hAnsi="Tahoma" w:cs="Tahoma"/>
          <w:bCs/>
          <w:bdr w:val="none" w:sz="0" w:space="0" w:color="auto"/>
        </w:rPr>
        <w:t>Národní</w:t>
      </w:r>
      <w:proofErr w:type="spellEnd"/>
      <w:r w:rsidR="00F54B36" w:rsidRPr="00954555">
        <w:rPr>
          <w:rFonts w:ascii="Tahoma" w:eastAsia="Arial Unicode MS" w:hAnsi="Tahoma" w:cs="Tahoma"/>
          <w:bCs/>
          <w:bdr w:val="none" w:sz="0" w:space="0" w:color="auto"/>
        </w:rPr>
        <w:t xml:space="preserve"> </w:t>
      </w:r>
      <w:proofErr w:type="spellStart"/>
      <w:r w:rsidR="00F54B36" w:rsidRPr="00954555">
        <w:rPr>
          <w:rFonts w:ascii="Tahoma" w:eastAsia="Arial Unicode MS" w:hAnsi="Tahoma" w:cs="Tahoma"/>
          <w:bCs/>
          <w:bdr w:val="none" w:sz="0" w:space="0" w:color="auto"/>
        </w:rPr>
        <w:t>třída</w:t>
      </w:r>
      <w:proofErr w:type="spellEnd"/>
      <w:r w:rsidR="00870F48" w:rsidRPr="00954555">
        <w:rPr>
          <w:rFonts w:ascii="Tahoma" w:eastAsia="Arial Unicode MS" w:hAnsi="Tahoma" w:cs="Tahoma"/>
          <w:bCs/>
          <w:bdr w:val="none" w:sz="0" w:space="0" w:color="auto"/>
        </w:rPr>
        <w:t>.</w:t>
      </w:r>
      <w:r w:rsidR="005E68B4" w:rsidRPr="00954555">
        <w:rPr>
          <w:rFonts w:ascii="Tahoma" w:eastAsia="Arial Unicode MS" w:hAnsi="Tahoma" w:cs="Tahoma"/>
          <w:color w:val="auto"/>
          <w:bdr w:val="none" w:sz="0" w:space="0" w:color="auto"/>
        </w:rPr>
        <w:t xml:space="preserve"> </w:t>
      </w:r>
      <w:r w:rsidR="00870F48" w:rsidRPr="00954555">
        <w:rPr>
          <w:rFonts w:ascii="Tahoma" w:eastAsia="Arial Unicode MS" w:hAnsi="Tahoma" w:cs="Tahoma"/>
          <w:b/>
          <w:bdr w:val="none" w:sz="0" w:space="0" w:color="auto"/>
        </w:rPr>
        <w:t>PQ Studio: Festival</w:t>
      </w:r>
      <w:r w:rsidR="00870F48" w:rsidRPr="00954555">
        <w:rPr>
          <w:rFonts w:ascii="Tahoma" w:eastAsia="Arial Unicode MS" w:hAnsi="Tahoma" w:cs="Tahoma"/>
          <w:bdr w:val="none" w:sz="0" w:space="0" w:color="auto"/>
        </w:rPr>
        <w:t xml:space="preserve"> </w:t>
      </w:r>
      <w:r w:rsidRPr="00954555">
        <w:rPr>
          <w:rFonts w:ascii="Tahoma" w:eastAsia="Arial Unicode MS" w:hAnsi="Tahoma" w:cs="Tahoma"/>
          <w:bdr w:val="none" w:sz="0" w:space="0" w:color="auto"/>
        </w:rPr>
        <w:t xml:space="preserve">is a survey of works by </w:t>
      </w:r>
      <w:r w:rsidR="00870F48" w:rsidRPr="00954555">
        <w:rPr>
          <w:rFonts w:ascii="Tahoma" w:eastAsia="Arial Unicode MS" w:hAnsi="Tahoma" w:cs="Tahoma"/>
          <w:bdr w:val="none" w:sz="0" w:space="0" w:color="auto"/>
        </w:rPr>
        <w:t>student</w:t>
      </w:r>
      <w:r w:rsidRPr="00954555">
        <w:rPr>
          <w:rFonts w:ascii="Tahoma" w:eastAsia="Arial Unicode MS" w:hAnsi="Tahoma" w:cs="Tahoma"/>
          <w:bdr w:val="none" w:sz="0" w:space="0" w:color="auto"/>
        </w:rPr>
        <w:t>s and beginning professionals from around the world</w:t>
      </w:r>
      <w:r w:rsidR="00870F48" w:rsidRPr="00954555">
        <w:rPr>
          <w:rFonts w:ascii="Tahoma" w:eastAsia="Arial Unicode MS" w:hAnsi="Tahoma" w:cs="Tahoma"/>
          <w:bdr w:val="none" w:sz="0" w:space="0" w:color="auto"/>
        </w:rPr>
        <w:t xml:space="preserve">. </w:t>
      </w:r>
      <w:r w:rsidRPr="00954555">
        <w:rPr>
          <w:rFonts w:ascii="Tahoma" w:eastAsia="Arial Unicode MS" w:hAnsi="Tahoma" w:cs="Tahoma"/>
          <w:bdr w:val="none" w:sz="0" w:space="0" w:color="auto"/>
        </w:rPr>
        <w:t xml:space="preserve">Some 140 productions and performances from nearly 20 countries </w:t>
      </w:r>
      <w:r w:rsidR="00870F48" w:rsidRPr="00954555">
        <w:rPr>
          <w:rFonts w:ascii="Tahoma" w:eastAsia="Arial Unicode MS" w:hAnsi="Tahoma" w:cs="Tahoma"/>
          <w:bdr w:val="none" w:sz="0" w:space="0" w:color="auto"/>
        </w:rPr>
        <w:t>(</w:t>
      </w:r>
      <w:r w:rsidR="0065736B" w:rsidRPr="00954555">
        <w:rPr>
          <w:rFonts w:ascii="Tahoma" w:eastAsia="Arial Unicode MS" w:hAnsi="Tahoma" w:cs="Tahoma"/>
          <w:bdr w:val="none" w:sz="0" w:space="0" w:color="auto"/>
        </w:rPr>
        <w:t>in</w:t>
      </w:r>
      <w:r w:rsidRPr="00954555">
        <w:rPr>
          <w:rFonts w:ascii="Tahoma" w:eastAsia="Arial Unicode MS" w:hAnsi="Tahoma" w:cs="Tahoma"/>
          <w:bdr w:val="none" w:sz="0" w:space="0" w:color="auto"/>
        </w:rPr>
        <w:t>c</w:t>
      </w:r>
      <w:r w:rsidR="0065736B" w:rsidRPr="00954555">
        <w:rPr>
          <w:rFonts w:ascii="Tahoma" w:eastAsia="Arial Unicode MS" w:hAnsi="Tahoma" w:cs="Tahoma"/>
          <w:bdr w:val="none" w:sz="0" w:space="0" w:color="auto"/>
        </w:rPr>
        <w:t>luding Brazil</w:t>
      </w:r>
      <w:r w:rsidR="00870F48" w:rsidRPr="00954555">
        <w:rPr>
          <w:rFonts w:ascii="Tahoma" w:eastAsia="Arial Unicode MS" w:hAnsi="Tahoma" w:cs="Tahoma"/>
          <w:bdr w:val="none" w:sz="0" w:space="0" w:color="auto"/>
        </w:rPr>
        <w:t>, T</w:t>
      </w:r>
      <w:r w:rsidR="0065736B" w:rsidRPr="00954555">
        <w:rPr>
          <w:rFonts w:ascii="Tahoma" w:eastAsia="Arial Unicode MS" w:hAnsi="Tahoma" w:cs="Tahoma"/>
          <w:bdr w:val="none" w:sz="0" w:space="0" w:color="auto"/>
        </w:rPr>
        <w:t>aiwan, the USA, Chile, and Switzerland</w:t>
      </w:r>
      <w:r w:rsidR="00870F48" w:rsidRPr="00954555">
        <w:rPr>
          <w:rFonts w:ascii="Tahoma" w:eastAsia="Arial Unicode MS" w:hAnsi="Tahoma" w:cs="Tahoma"/>
          <w:bdr w:val="none" w:sz="0" w:space="0" w:color="auto"/>
        </w:rPr>
        <w:t>)</w:t>
      </w:r>
      <w:r w:rsidRPr="00954555">
        <w:rPr>
          <w:rFonts w:ascii="Tahoma" w:eastAsia="Arial Unicode MS" w:hAnsi="Tahoma" w:cs="Tahoma"/>
          <w:bdr w:val="none" w:sz="0" w:space="0" w:color="auto"/>
        </w:rPr>
        <w:t xml:space="preserve"> applied to the open call for submissions</w:t>
      </w:r>
      <w:r w:rsidR="00870F48" w:rsidRPr="00954555">
        <w:rPr>
          <w:rFonts w:ascii="Tahoma" w:eastAsia="Arial Unicode MS" w:hAnsi="Tahoma" w:cs="Tahoma"/>
          <w:bdr w:val="none" w:sz="0" w:space="0" w:color="auto"/>
        </w:rPr>
        <w:t xml:space="preserve">. </w:t>
      </w:r>
      <w:r w:rsidRPr="00954555">
        <w:rPr>
          <w:rFonts w:ascii="Tahoma" w:eastAsia="Arial Unicode MS" w:hAnsi="Tahoma" w:cs="Tahoma"/>
          <w:bdr w:val="none" w:sz="0" w:space="0" w:color="auto"/>
        </w:rPr>
        <w:t xml:space="preserve">Among other productions, visitors can look forward to </w:t>
      </w:r>
      <w:r w:rsidR="00870F48" w:rsidRPr="00954555">
        <w:rPr>
          <w:rFonts w:ascii="Tahoma" w:eastAsia="Arial Unicode MS" w:hAnsi="Tahoma" w:cs="Tahoma"/>
          <w:i/>
          <w:iCs/>
          <w:bdr w:val="none" w:sz="0" w:space="0" w:color="auto"/>
        </w:rPr>
        <w:t xml:space="preserve">3 Catastrophes I </w:t>
      </w:r>
      <w:r w:rsidRPr="00954555">
        <w:rPr>
          <w:rFonts w:ascii="Tahoma" w:eastAsia="Arial Unicode MS" w:hAnsi="Tahoma" w:cs="Tahoma"/>
          <w:i/>
          <w:iCs/>
          <w:bdr w:val="none" w:sz="0" w:space="0" w:color="auto"/>
        </w:rPr>
        <w:t>H</w:t>
      </w:r>
      <w:r w:rsidR="00870F48" w:rsidRPr="00954555">
        <w:rPr>
          <w:rFonts w:ascii="Tahoma" w:eastAsia="Arial Unicode MS" w:hAnsi="Tahoma" w:cs="Tahoma"/>
          <w:i/>
          <w:iCs/>
          <w:bdr w:val="none" w:sz="0" w:space="0" w:color="auto"/>
        </w:rPr>
        <w:t xml:space="preserve">appily </w:t>
      </w:r>
      <w:r w:rsidRPr="00954555">
        <w:rPr>
          <w:rFonts w:ascii="Tahoma" w:eastAsia="Arial Unicode MS" w:hAnsi="Tahoma" w:cs="Tahoma"/>
          <w:i/>
          <w:iCs/>
          <w:bdr w:val="none" w:sz="0" w:space="0" w:color="auto"/>
        </w:rPr>
        <w:t>S</w:t>
      </w:r>
      <w:r w:rsidR="00870F48" w:rsidRPr="00954555">
        <w:rPr>
          <w:rFonts w:ascii="Tahoma" w:eastAsia="Arial Unicode MS" w:hAnsi="Tahoma" w:cs="Tahoma"/>
          <w:i/>
          <w:iCs/>
          <w:bdr w:val="none" w:sz="0" w:space="0" w:color="auto"/>
        </w:rPr>
        <w:t xml:space="preserve">urvived </w:t>
      </w:r>
      <w:r w:rsidR="0065736B" w:rsidRPr="00954555">
        <w:rPr>
          <w:rFonts w:ascii="Tahoma" w:eastAsia="Arial Unicode MS" w:hAnsi="Tahoma" w:cs="Tahoma"/>
          <w:bdr w:val="none" w:sz="0" w:space="0" w:color="auto"/>
        </w:rPr>
        <w:t>from Switzerland</w:t>
      </w:r>
      <w:r w:rsidR="00870F48" w:rsidRPr="00954555">
        <w:rPr>
          <w:rFonts w:ascii="Tahoma" w:eastAsia="Arial Unicode MS" w:hAnsi="Tahoma" w:cs="Tahoma"/>
          <w:bdr w:val="none" w:sz="0" w:space="0" w:color="auto"/>
        </w:rPr>
        <w:t xml:space="preserve">, </w:t>
      </w:r>
      <w:r w:rsidR="00870F48" w:rsidRPr="00954555">
        <w:rPr>
          <w:rFonts w:ascii="Tahoma" w:eastAsia="Arial Unicode MS" w:hAnsi="Tahoma" w:cs="Tahoma"/>
          <w:i/>
          <w:iCs/>
          <w:bdr w:val="none" w:sz="0" w:space="0" w:color="auto"/>
        </w:rPr>
        <w:t xml:space="preserve">Media </w:t>
      </w:r>
      <w:proofErr w:type="spellStart"/>
      <w:r w:rsidR="00870F48" w:rsidRPr="00954555">
        <w:rPr>
          <w:rFonts w:ascii="Tahoma" w:eastAsia="Arial Unicode MS" w:hAnsi="Tahoma" w:cs="Tahoma"/>
          <w:i/>
          <w:iCs/>
          <w:bdr w:val="none" w:sz="0" w:space="0" w:color="auto"/>
        </w:rPr>
        <w:t>Claun</w:t>
      </w:r>
      <w:proofErr w:type="spellEnd"/>
      <w:r w:rsidR="00870F48" w:rsidRPr="00954555">
        <w:rPr>
          <w:rFonts w:ascii="Tahoma" w:eastAsia="Arial Unicode MS" w:hAnsi="Tahoma" w:cs="Tahoma"/>
          <w:bdr w:val="none" w:sz="0" w:space="0" w:color="auto"/>
        </w:rPr>
        <w:t xml:space="preserve"> </w:t>
      </w:r>
      <w:r w:rsidR="0065736B" w:rsidRPr="00954555">
        <w:rPr>
          <w:rFonts w:ascii="Tahoma" w:eastAsia="Arial Unicode MS" w:hAnsi="Tahoma" w:cs="Tahoma"/>
          <w:bdr w:val="none" w:sz="0" w:space="0" w:color="auto"/>
        </w:rPr>
        <w:t xml:space="preserve">from the USA, </w:t>
      </w:r>
      <w:r w:rsidRPr="00954555">
        <w:rPr>
          <w:rFonts w:ascii="Tahoma" w:eastAsia="Arial Unicode MS" w:hAnsi="Tahoma" w:cs="Tahoma"/>
          <w:bdr w:val="none" w:sz="0" w:space="0" w:color="auto"/>
        </w:rPr>
        <w:t xml:space="preserve">and </w:t>
      </w:r>
      <w:r w:rsidR="00870F48" w:rsidRPr="00954555">
        <w:rPr>
          <w:rFonts w:ascii="Tahoma" w:eastAsia="Arial Unicode MS" w:hAnsi="Tahoma" w:cs="Tahoma"/>
          <w:i/>
          <w:iCs/>
          <w:bdr w:val="none" w:sz="0" w:space="0" w:color="auto"/>
        </w:rPr>
        <w:t>@</w:t>
      </w:r>
      <w:proofErr w:type="spellStart"/>
      <w:r w:rsidR="00870F48" w:rsidRPr="00954555">
        <w:rPr>
          <w:rFonts w:ascii="Tahoma" w:eastAsia="Arial Unicode MS" w:hAnsi="Tahoma" w:cs="Tahoma"/>
          <w:i/>
          <w:iCs/>
          <w:bdr w:val="none" w:sz="0" w:space="0" w:color="auto"/>
        </w:rPr>
        <w:t>heyhex</w:t>
      </w:r>
      <w:proofErr w:type="spellEnd"/>
      <w:r w:rsidR="00870F48" w:rsidRPr="00954555">
        <w:rPr>
          <w:rFonts w:ascii="Tahoma" w:eastAsia="Arial Unicode MS" w:hAnsi="Tahoma" w:cs="Tahoma"/>
          <w:bdr w:val="none" w:sz="0" w:space="0" w:color="auto"/>
        </w:rPr>
        <w:t xml:space="preserve">, </w:t>
      </w:r>
      <w:r w:rsidR="0065736B" w:rsidRPr="00954555">
        <w:rPr>
          <w:rFonts w:ascii="Tahoma" w:eastAsia="Arial Unicode MS" w:hAnsi="Tahoma" w:cs="Tahoma"/>
          <w:bdr w:val="none" w:sz="0" w:space="0" w:color="auto"/>
        </w:rPr>
        <w:t>featuring performers from Canada</w:t>
      </w:r>
      <w:r w:rsidR="00870F48" w:rsidRPr="00954555">
        <w:rPr>
          <w:rFonts w:ascii="Tahoma" w:eastAsia="Arial Unicode MS" w:hAnsi="Tahoma" w:cs="Tahoma"/>
          <w:bdr w:val="none" w:sz="0" w:space="0" w:color="auto"/>
        </w:rPr>
        <w:t>, Jap</w:t>
      </w:r>
      <w:r w:rsidR="0065736B" w:rsidRPr="00954555">
        <w:rPr>
          <w:rFonts w:ascii="Tahoma" w:eastAsia="Arial Unicode MS" w:hAnsi="Tahoma" w:cs="Tahoma"/>
          <w:bdr w:val="none" w:sz="0" w:space="0" w:color="auto"/>
        </w:rPr>
        <w:t>an, and Thailand</w:t>
      </w:r>
      <w:r w:rsidR="00870F48" w:rsidRPr="00954555">
        <w:rPr>
          <w:rFonts w:ascii="Tahoma" w:eastAsia="Arial Unicode MS" w:hAnsi="Tahoma" w:cs="Tahoma"/>
          <w:bdr w:val="none" w:sz="0" w:space="0" w:color="auto"/>
        </w:rPr>
        <w:t xml:space="preserve">. </w:t>
      </w:r>
      <w:r w:rsidR="00474BBC" w:rsidRPr="00954555">
        <w:rPr>
          <w:rFonts w:ascii="Tahoma" w:eastAsia="Arial Unicode MS" w:hAnsi="Tahoma" w:cs="Tahoma"/>
          <w:bdr w:val="none" w:sz="0" w:space="0" w:color="auto"/>
        </w:rPr>
        <w:t>T</w:t>
      </w:r>
      <w:r w:rsidR="0065736B" w:rsidRPr="00954555">
        <w:rPr>
          <w:rFonts w:ascii="Tahoma" w:eastAsia="Arial Unicode MS" w:hAnsi="Tahoma" w:cs="Tahoma"/>
          <w:bdr w:val="none" w:sz="0" w:space="0" w:color="auto"/>
        </w:rPr>
        <w:t xml:space="preserve">ickets can be purchased via </w:t>
      </w:r>
      <w:proofErr w:type="spellStart"/>
      <w:r w:rsidR="00870F48" w:rsidRPr="00954555">
        <w:rPr>
          <w:rFonts w:ascii="Tahoma" w:eastAsia="Arial Unicode MS" w:hAnsi="Tahoma" w:cs="Tahoma"/>
          <w:bdr w:val="none" w:sz="0" w:space="0" w:color="auto"/>
        </w:rPr>
        <w:t>GoOut</w:t>
      </w:r>
      <w:proofErr w:type="spellEnd"/>
      <w:r w:rsidR="00870F48" w:rsidRPr="00954555">
        <w:rPr>
          <w:rFonts w:ascii="Tahoma" w:eastAsia="Arial Unicode MS" w:hAnsi="Tahoma" w:cs="Tahoma"/>
          <w:bdr w:val="none" w:sz="0" w:space="0" w:color="auto"/>
        </w:rPr>
        <w:t>.</w:t>
      </w:r>
    </w:p>
    <w:p w14:paraId="2696B7AF" w14:textId="77777777" w:rsidR="00691047" w:rsidRPr="00954555" w:rsidRDefault="00691047" w:rsidP="00870F48">
      <w:pPr>
        <w:pStyle w:val="Text"/>
        <w:jc w:val="both"/>
        <w:rPr>
          <w:rFonts w:ascii="Tahoma" w:hAnsi="Tahoma" w:cs="Tahoma"/>
          <w:b/>
          <w:sz w:val="24"/>
          <w:szCs w:val="24"/>
          <w:lang w:val="en-US"/>
        </w:rPr>
      </w:pPr>
    </w:p>
    <w:p w14:paraId="7C8A7586" w14:textId="033B77A6" w:rsidR="00EA281A" w:rsidRPr="00954555" w:rsidRDefault="002F7E05" w:rsidP="00870F48">
      <w:pPr>
        <w:pStyle w:val="Text"/>
        <w:jc w:val="both"/>
        <w:rPr>
          <w:rFonts w:ascii="Tahoma" w:hAnsi="Tahoma" w:cs="Tahoma"/>
          <w:b/>
          <w:sz w:val="24"/>
          <w:szCs w:val="24"/>
          <w:lang w:val="en-US"/>
        </w:rPr>
      </w:pPr>
      <w:r w:rsidRPr="00954555">
        <w:rPr>
          <w:rFonts w:ascii="Tahoma" w:hAnsi="Tahoma" w:cs="Tahoma"/>
          <w:b/>
          <w:sz w:val="24"/>
          <w:szCs w:val="24"/>
          <w:lang w:val="en-US"/>
        </w:rPr>
        <w:t xml:space="preserve">PQ+ </w:t>
      </w:r>
      <w:r w:rsidR="0065736B" w:rsidRPr="00954555">
        <w:rPr>
          <w:rFonts w:ascii="Tahoma" w:hAnsi="Tahoma" w:cs="Tahoma"/>
          <w:b/>
          <w:sz w:val="24"/>
          <w:szCs w:val="24"/>
          <w:lang w:val="en-US"/>
        </w:rPr>
        <w:t>presents a selection of the most interesting productions with a distinctive scenography</w:t>
      </w:r>
    </w:p>
    <w:p w14:paraId="3372D951" w14:textId="5CB795E2" w:rsidR="00491E33" w:rsidRPr="00954555" w:rsidRDefault="00691047" w:rsidP="00DE0C2C">
      <w:pPr>
        <w:jc w:val="both"/>
        <w:rPr>
          <w:rFonts w:ascii="Tahoma" w:hAnsi="Tahoma" w:cs="Tahoma"/>
        </w:rPr>
      </w:pPr>
      <w:r w:rsidRPr="00954555">
        <w:rPr>
          <w:rFonts w:ascii="Tahoma" w:hAnsi="Tahoma" w:cs="Tahoma"/>
          <w:b/>
        </w:rPr>
        <w:t>PQ+</w:t>
      </w:r>
      <w:r w:rsidR="00E26D93" w:rsidRPr="00954555">
        <w:rPr>
          <w:rFonts w:ascii="Tahoma" w:hAnsi="Tahoma" w:cs="Tahoma"/>
        </w:rPr>
        <w:t xml:space="preserve">, which has been put together by the </w:t>
      </w:r>
      <w:r w:rsidR="0065736B" w:rsidRPr="00954555">
        <w:rPr>
          <w:rFonts w:ascii="Tahoma" w:hAnsi="Tahoma" w:cs="Tahoma"/>
        </w:rPr>
        <w:t>Arts and Theatre Institute</w:t>
      </w:r>
      <w:r w:rsidRPr="00954555">
        <w:rPr>
          <w:rFonts w:ascii="Tahoma" w:hAnsi="Tahoma" w:cs="Tahoma"/>
        </w:rPr>
        <w:t xml:space="preserve">, </w:t>
      </w:r>
      <w:r w:rsidR="0085761D" w:rsidRPr="00954555">
        <w:rPr>
          <w:rFonts w:ascii="Tahoma" w:hAnsi="Tahoma" w:cs="Tahoma"/>
        </w:rPr>
        <w:t>offers audience a look at contemporary scenic arts with an emphasis on scenography</w:t>
      </w:r>
      <w:r w:rsidR="00A84521" w:rsidRPr="00954555">
        <w:rPr>
          <w:rFonts w:ascii="Tahoma" w:hAnsi="Tahoma" w:cs="Tahoma"/>
        </w:rPr>
        <w:t xml:space="preserve">. </w:t>
      </w:r>
      <w:r w:rsidR="0085761D" w:rsidRPr="00954555">
        <w:rPr>
          <w:rFonts w:ascii="Tahoma" w:hAnsi="Tahoma" w:cs="Tahoma"/>
        </w:rPr>
        <w:t xml:space="preserve">The program features Czech and foreign productions from the fields of experimental and physical theater, dance, and </w:t>
      </w:r>
      <w:r w:rsidR="002F7E05" w:rsidRPr="00954555">
        <w:rPr>
          <w:rFonts w:ascii="Tahoma" w:hAnsi="Tahoma" w:cs="Tahoma"/>
        </w:rPr>
        <w:t>performance</w:t>
      </w:r>
      <w:r w:rsidR="0085761D" w:rsidRPr="00954555">
        <w:rPr>
          <w:rFonts w:ascii="Tahoma" w:hAnsi="Tahoma" w:cs="Tahoma"/>
        </w:rPr>
        <w:t>, as well as installations, guided tours, and three exhibitions of Czech puppets and theater ph</w:t>
      </w:r>
      <w:r w:rsidR="0085761D" w:rsidRPr="00954555">
        <w:rPr>
          <w:rFonts w:ascii="Tahoma" w:eastAsiaTheme="minorHAnsi" w:hAnsi="Tahoma" w:cs="Tahoma"/>
        </w:rPr>
        <w:t>otography</w:t>
      </w:r>
      <w:r w:rsidR="00A84521" w:rsidRPr="00954555">
        <w:rPr>
          <w:rFonts w:ascii="Tahoma" w:hAnsi="Tahoma" w:cs="Tahoma"/>
        </w:rPr>
        <w:t xml:space="preserve">. </w:t>
      </w:r>
    </w:p>
    <w:p w14:paraId="55889974" w14:textId="77777777" w:rsidR="00705E01" w:rsidRDefault="0085761D" w:rsidP="00705E01">
      <w:pPr>
        <w:jc w:val="both"/>
        <w:rPr>
          <w:rFonts w:ascii="Tahoma" w:hAnsi="Tahoma" w:cs="Tahoma"/>
          <w:b/>
          <w:bCs/>
          <w:color w:val="auto"/>
        </w:rPr>
      </w:pPr>
      <w:r w:rsidRPr="00954555">
        <w:rPr>
          <w:rFonts w:ascii="Tahoma" w:hAnsi="Tahoma" w:cs="Tahoma"/>
        </w:rPr>
        <w:t xml:space="preserve">One of the most distinctive events is </w:t>
      </w:r>
      <w:r w:rsidR="00D9106D" w:rsidRPr="00954555">
        <w:rPr>
          <w:rFonts w:ascii="Tahoma" w:hAnsi="Tahoma" w:cs="Tahoma"/>
          <w:i/>
        </w:rPr>
        <w:t>Night in the City</w:t>
      </w:r>
      <w:r w:rsidR="00D9106D" w:rsidRPr="00954555">
        <w:rPr>
          <w:rFonts w:ascii="Tahoma" w:hAnsi="Tahoma" w:cs="Tahoma"/>
        </w:rPr>
        <w:t xml:space="preserve">, which takes place on 14 and </w:t>
      </w:r>
      <w:r w:rsidR="00691047" w:rsidRPr="00954555">
        <w:rPr>
          <w:rFonts w:ascii="Tahoma" w:hAnsi="Tahoma" w:cs="Tahoma"/>
        </w:rPr>
        <w:t>16</w:t>
      </w:r>
      <w:r w:rsidR="00D9106D" w:rsidRPr="00954555">
        <w:rPr>
          <w:rFonts w:ascii="Tahoma" w:hAnsi="Tahoma" w:cs="Tahoma"/>
        </w:rPr>
        <w:t xml:space="preserve"> June at the DOX Centre for Contemporary Art</w:t>
      </w:r>
      <w:r w:rsidR="00491E33" w:rsidRPr="00954555">
        <w:rPr>
          <w:rFonts w:ascii="Tahoma" w:hAnsi="Tahoma" w:cs="Tahoma"/>
        </w:rPr>
        <w:t xml:space="preserve">. </w:t>
      </w:r>
      <w:r w:rsidR="00D9106D" w:rsidRPr="00954555">
        <w:rPr>
          <w:rFonts w:ascii="Tahoma" w:hAnsi="Tahoma" w:cs="Tahoma"/>
        </w:rPr>
        <w:t>Over the course of one evening, visitors can see three productions by the international theater studio Farm in the Cave</w:t>
      </w:r>
      <w:r w:rsidR="00A84521" w:rsidRPr="00954555">
        <w:rPr>
          <w:rFonts w:ascii="Tahoma" w:hAnsi="Tahoma" w:cs="Tahoma"/>
        </w:rPr>
        <w:t>: </w:t>
      </w:r>
      <w:r w:rsidR="00D9106D" w:rsidRPr="00954555">
        <w:rPr>
          <w:rFonts w:ascii="Tahoma" w:hAnsi="Tahoma" w:cs="Tahoma"/>
          <w:i/>
        </w:rPr>
        <w:t>Whistleblowers</w:t>
      </w:r>
      <w:r w:rsidR="00A84521" w:rsidRPr="00954555">
        <w:rPr>
          <w:rFonts w:ascii="Tahoma" w:hAnsi="Tahoma" w:cs="Tahoma"/>
          <w:i/>
        </w:rPr>
        <w:t>, </w:t>
      </w:r>
      <w:r w:rsidR="00D9106D" w:rsidRPr="00954555">
        <w:rPr>
          <w:rFonts w:ascii="Tahoma" w:hAnsi="Tahoma" w:cs="Tahoma"/>
          <w:i/>
        </w:rPr>
        <w:t>Refuge</w:t>
      </w:r>
      <w:r w:rsidR="00D9106D" w:rsidRPr="00954555">
        <w:rPr>
          <w:rFonts w:ascii="Tahoma" w:hAnsi="Tahoma" w:cs="Tahoma"/>
        </w:rPr>
        <w:t xml:space="preserve">, and </w:t>
      </w:r>
      <w:r w:rsidR="00D9106D" w:rsidRPr="00954555">
        <w:rPr>
          <w:rFonts w:ascii="Tahoma" w:hAnsi="Tahoma" w:cs="Tahoma"/>
          <w:i/>
        </w:rPr>
        <w:t>Together Forever</w:t>
      </w:r>
      <w:r w:rsidR="00A84521" w:rsidRPr="00954555">
        <w:rPr>
          <w:rFonts w:ascii="Tahoma" w:hAnsi="Tahoma" w:cs="Tahoma"/>
          <w:i/>
        </w:rPr>
        <w:t>!</w:t>
      </w:r>
      <w:r w:rsidR="00A84521" w:rsidRPr="00954555">
        <w:rPr>
          <w:rFonts w:ascii="Tahoma" w:hAnsi="Tahoma" w:cs="Tahoma"/>
        </w:rPr>
        <w:t> </w:t>
      </w:r>
      <w:r w:rsidR="00F54B36" w:rsidRPr="00954555">
        <w:rPr>
          <w:rFonts w:ascii="Tahoma" w:eastAsiaTheme="minorHAnsi" w:hAnsi="Tahoma" w:cs="Tahoma"/>
        </w:rPr>
        <w:t>T</w:t>
      </w:r>
      <w:r w:rsidR="00D9106D" w:rsidRPr="00954555">
        <w:rPr>
          <w:rFonts w:ascii="Tahoma" w:eastAsiaTheme="minorHAnsi" w:hAnsi="Tahoma" w:cs="Tahoma"/>
        </w:rPr>
        <w:t xml:space="preserve">he </w:t>
      </w:r>
      <w:proofErr w:type="spellStart"/>
      <w:r w:rsidR="00D9106D" w:rsidRPr="00954555">
        <w:rPr>
          <w:rFonts w:ascii="Tahoma" w:eastAsiaTheme="minorHAnsi" w:hAnsi="Tahoma" w:cs="Tahoma"/>
        </w:rPr>
        <w:t>Tanec</w:t>
      </w:r>
      <w:proofErr w:type="spellEnd"/>
      <w:r w:rsidR="00D9106D" w:rsidRPr="00954555">
        <w:rPr>
          <w:rFonts w:ascii="Tahoma" w:eastAsiaTheme="minorHAnsi" w:hAnsi="Tahoma" w:cs="Tahoma"/>
        </w:rPr>
        <w:t xml:space="preserve"> Praha festival has put together a survey of the contemporary Czech dance scene featuring eight performances by renowned individuals such as </w:t>
      </w:r>
      <w:r w:rsidR="00A84521" w:rsidRPr="00954555">
        <w:rPr>
          <w:rFonts w:ascii="Tahoma" w:eastAsiaTheme="minorHAnsi" w:hAnsi="Tahoma" w:cs="Tahoma"/>
        </w:rPr>
        <w:t>Vi</w:t>
      </w:r>
      <w:r w:rsidR="00D9106D" w:rsidRPr="00954555">
        <w:rPr>
          <w:rFonts w:ascii="Tahoma" w:eastAsiaTheme="minorHAnsi" w:hAnsi="Tahoma" w:cs="Tahoma"/>
        </w:rPr>
        <w:t xml:space="preserve">ktor </w:t>
      </w:r>
      <w:proofErr w:type="spellStart"/>
      <w:r w:rsidR="00D9106D" w:rsidRPr="00954555">
        <w:rPr>
          <w:rFonts w:ascii="Tahoma" w:eastAsiaTheme="minorHAnsi" w:hAnsi="Tahoma" w:cs="Tahoma"/>
        </w:rPr>
        <w:t>Černický</w:t>
      </w:r>
      <w:proofErr w:type="spellEnd"/>
      <w:r w:rsidR="00D9106D" w:rsidRPr="00954555">
        <w:rPr>
          <w:rFonts w:ascii="Tahoma" w:eastAsiaTheme="minorHAnsi" w:hAnsi="Tahoma" w:cs="Tahoma"/>
        </w:rPr>
        <w:t xml:space="preserve">, </w:t>
      </w:r>
      <w:proofErr w:type="spellStart"/>
      <w:r w:rsidR="00D9106D" w:rsidRPr="00954555">
        <w:rPr>
          <w:rFonts w:ascii="Tahoma" w:eastAsiaTheme="minorHAnsi" w:hAnsi="Tahoma" w:cs="Tahoma"/>
        </w:rPr>
        <w:t>Věra</w:t>
      </w:r>
      <w:proofErr w:type="spellEnd"/>
      <w:r w:rsidR="00D9106D" w:rsidRPr="00954555">
        <w:rPr>
          <w:rFonts w:ascii="Tahoma" w:eastAsiaTheme="minorHAnsi" w:hAnsi="Tahoma" w:cs="Tahoma"/>
        </w:rPr>
        <w:t xml:space="preserve"> </w:t>
      </w:r>
      <w:proofErr w:type="spellStart"/>
      <w:r w:rsidR="00D9106D" w:rsidRPr="00954555">
        <w:rPr>
          <w:rFonts w:ascii="Tahoma" w:eastAsiaTheme="minorHAnsi" w:hAnsi="Tahoma" w:cs="Tahoma"/>
        </w:rPr>
        <w:t>Ondrašíková</w:t>
      </w:r>
      <w:proofErr w:type="spellEnd"/>
      <w:r w:rsidR="00D9106D" w:rsidRPr="00954555">
        <w:rPr>
          <w:rFonts w:ascii="Tahoma" w:eastAsiaTheme="minorHAnsi" w:hAnsi="Tahoma" w:cs="Tahoma"/>
        </w:rPr>
        <w:t xml:space="preserve">, and </w:t>
      </w:r>
      <w:proofErr w:type="spellStart"/>
      <w:r w:rsidR="00A84521" w:rsidRPr="00954555">
        <w:rPr>
          <w:rFonts w:ascii="Tahoma" w:eastAsiaTheme="minorHAnsi" w:hAnsi="Tahoma" w:cs="Tahoma"/>
        </w:rPr>
        <w:t>Barbora</w:t>
      </w:r>
      <w:proofErr w:type="spellEnd"/>
      <w:r w:rsidR="00A84521" w:rsidRPr="00954555">
        <w:rPr>
          <w:rFonts w:ascii="Tahoma" w:eastAsiaTheme="minorHAnsi" w:hAnsi="Tahoma" w:cs="Tahoma"/>
        </w:rPr>
        <w:t xml:space="preserve"> </w:t>
      </w:r>
      <w:proofErr w:type="spellStart"/>
      <w:r w:rsidR="00A84521" w:rsidRPr="00954555">
        <w:rPr>
          <w:rFonts w:ascii="Tahoma" w:eastAsiaTheme="minorHAnsi" w:hAnsi="Tahoma" w:cs="Tahoma"/>
        </w:rPr>
        <w:t>Látalová</w:t>
      </w:r>
      <w:proofErr w:type="spellEnd"/>
      <w:r w:rsidR="00A84521" w:rsidRPr="00954555">
        <w:rPr>
          <w:rFonts w:ascii="Tahoma" w:eastAsiaTheme="minorHAnsi" w:hAnsi="Tahoma" w:cs="Tahoma"/>
        </w:rPr>
        <w:t xml:space="preserve">. PQ+ </w:t>
      </w:r>
      <w:r w:rsidR="00D9106D" w:rsidRPr="00954555">
        <w:rPr>
          <w:rFonts w:ascii="Tahoma" w:eastAsiaTheme="minorHAnsi" w:hAnsi="Tahoma" w:cs="Tahoma"/>
        </w:rPr>
        <w:t xml:space="preserve">also presents leading Czech dance ensembles such as </w:t>
      </w:r>
      <w:r w:rsidR="00A84521" w:rsidRPr="00954555">
        <w:rPr>
          <w:rFonts w:ascii="Tahoma" w:eastAsiaTheme="minorHAnsi" w:hAnsi="Tahoma" w:cs="Tahoma"/>
        </w:rPr>
        <w:t xml:space="preserve">ME-SA </w:t>
      </w:r>
      <w:r w:rsidR="00D9106D" w:rsidRPr="00954555">
        <w:rPr>
          <w:rFonts w:ascii="Tahoma" w:eastAsiaTheme="minorHAnsi" w:hAnsi="Tahoma" w:cs="Tahoma"/>
        </w:rPr>
        <w:t xml:space="preserve">and </w:t>
      </w:r>
      <w:proofErr w:type="spellStart"/>
      <w:r w:rsidR="00A84521" w:rsidRPr="00954555">
        <w:rPr>
          <w:rFonts w:ascii="Tahoma" w:hAnsi="Tahoma" w:cs="Tahoma"/>
        </w:rPr>
        <w:t>VerTeDance</w:t>
      </w:r>
      <w:proofErr w:type="spellEnd"/>
      <w:r w:rsidR="00D9106D" w:rsidRPr="00954555">
        <w:rPr>
          <w:rFonts w:ascii="Tahoma" w:hAnsi="Tahoma" w:cs="Tahoma"/>
        </w:rPr>
        <w:t xml:space="preserve">. At the National Theatre, director </w:t>
      </w:r>
      <w:r w:rsidR="00691047" w:rsidRPr="00954555">
        <w:rPr>
          <w:rFonts w:ascii="Tahoma" w:eastAsiaTheme="minorHAnsi" w:hAnsi="Tahoma" w:cs="Tahoma"/>
        </w:rPr>
        <w:t>Petra Tejnorová</w:t>
      </w:r>
      <w:r w:rsidR="00ED6B2B" w:rsidRPr="00954555">
        <w:rPr>
          <w:rFonts w:ascii="Tahoma" w:eastAsiaTheme="minorHAnsi" w:hAnsi="Tahoma" w:cs="Tahoma"/>
        </w:rPr>
        <w:t xml:space="preserve"> </w:t>
      </w:r>
      <w:r w:rsidR="00D9106D" w:rsidRPr="00954555">
        <w:rPr>
          <w:rFonts w:ascii="Tahoma" w:eastAsiaTheme="minorHAnsi" w:hAnsi="Tahoma" w:cs="Tahoma"/>
        </w:rPr>
        <w:t xml:space="preserve">will present her </w:t>
      </w:r>
      <w:r w:rsidR="009756A8" w:rsidRPr="00954555">
        <w:rPr>
          <w:rFonts w:ascii="Tahoma" w:eastAsiaTheme="minorHAnsi" w:hAnsi="Tahoma" w:cs="Tahoma"/>
          <w:i/>
        </w:rPr>
        <w:t>Address to</w:t>
      </w:r>
      <w:r w:rsidR="00D9106D" w:rsidRPr="00954555">
        <w:rPr>
          <w:rFonts w:ascii="Tahoma" w:eastAsiaTheme="minorHAnsi" w:hAnsi="Tahoma" w:cs="Tahoma"/>
          <w:i/>
        </w:rPr>
        <w:t xml:space="preserve"> Nation</w:t>
      </w:r>
      <w:r w:rsidR="00D9106D" w:rsidRPr="00954555">
        <w:rPr>
          <w:rFonts w:ascii="Tahoma" w:eastAsiaTheme="minorHAnsi" w:hAnsi="Tahoma" w:cs="Tahoma"/>
        </w:rPr>
        <w:t xml:space="preserve">, and for an exceptional interactive theater experience, don’t miss </w:t>
      </w:r>
      <w:r w:rsidR="005E68B4" w:rsidRPr="00954555">
        <w:rPr>
          <w:rFonts w:ascii="Tahoma" w:eastAsiaTheme="minorHAnsi" w:hAnsi="Tahoma" w:cs="Tahoma"/>
          <w:i/>
        </w:rPr>
        <w:t>B</w:t>
      </w:r>
      <w:r w:rsidR="00691047" w:rsidRPr="00954555">
        <w:rPr>
          <w:rFonts w:ascii="Tahoma" w:eastAsiaTheme="minorHAnsi" w:hAnsi="Tahoma" w:cs="Tahoma"/>
          <w:i/>
        </w:rPr>
        <w:t>r</w:t>
      </w:r>
      <w:r w:rsidR="005E68B4" w:rsidRPr="00954555">
        <w:rPr>
          <w:rFonts w:ascii="Tahoma" w:eastAsiaTheme="minorHAnsi" w:hAnsi="Tahoma" w:cs="Tahoma"/>
          <w:i/>
        </w:rPr>
        <w:t>oth</w:t>
      </w:r>
      <w:r w:rsidR="00691047" w:rsidRPr="00954555">
        <w:rPr>
          <w:rFonts w:ascii="Tahoma" w:eastAsiaTheme="minorHAnsi" w:hAnsi="Tahoma" w:cs="Tahoma"/>
          <w:i/>
        </w:rPr>
        <w:t>el</w:t>
      </w:r>
      <w:r w:rsidR="0065736B" w:rsidRPr="00954555">
        <w:rPr>
          <w:rFonts w:ascii="Tahoma" w:eastAsiaTheme="minorHAnsi" w:hAnsi="Tahoma" w:cs="Tahoma"/>
          <w:i/>
        </w:rPr>
        <w:t xml:space="preserve"> </w:t>
      </w:r>
      <w:proofErr w:type="spellStart"/>
      <w:r w:rsidR="0065736B" w:rsidRPr="00954555">
        <w:rPr>
          <w:rFonts w:ascii="Tahoma" w:eastAsiaTheme="minorHAnsi" w:hAnsi="Tahoma" w:cs="Tahoma"/>
          <w:i/>
        </w:rPr>
        <w:t>L’</w:t>
      </w:r>
      <w:r w:rsidR="00A84521" w:rsidRPr="00954555">
        <w:rPr>
          <w:rFonts w:ascii="Tahoma" w:eastAsiaTheme="minorHAnsi" w:hAnsi="Tahoma" w:cs="Tahoma"/>
          <w:i/>
        </w:rPr>
        <w:t>Amour</w:t>
      </w:r>
      <w:proofErr w:type="spellEnd"/>
      <w:r w:rsidR="00A84521" w:rsidRPr="00954555">
        <w:rPr>
          <w:rFonts w:ascii="Tahoma" w:eastAsiaTheme="minorHAnsi" w:hAnsi="Tahoma" w:cs="Tahoma"/>
          <w:i/>
        </w:rPr>
        <w:t xml:space="preserve"> </w:t>
      </w:r>
      <w:r w:rsidR="00D9106D" w:rsidRPr="00954555">
        <w:rPr>
          <w:rFonts w:ascii="Tahoma" w:eastAsiaTheme="minorHAnsi" w:hAnsi="Tahoma" w:cs="Tahoma"/>
        </w:rPr>
        <w:t xml:space="preserve">by the </w:t>
      </w:r>
      <w:r w:rsidR="009756A8" w:rsidRPr="00954555">
        <w:rPr>
          <w:rFonts w:ascii="Tahoma" w:eastAsiaTheme="minorHAnsi" w:hAnsi="Tahoma" w:cs="Tahoma"/>
        </w:rPr>
        <w:t xml:space="preserve">Depressive Children Long for Money </w:t>
      </w:r>
      <w:r w:rsidR="00D9106D" w:rsidRPr="00954555">
        <w:rPr>
          <w:rFonts w:ascii="Tahoma" w:eastAsiaTheme="minorHAnsi" w:hAnsi="Tahoma" w:cs="Tahoma"/>
        </w:rPr>
        <w:t>theater ensemble</w:t>
      </w:r>
      <w:r w:rsidR="00691047" w:rsidRPr="00954555">
        <w:rPr>
          <w:rFonts w:ascii="Tahoma" w:eastAsiaTheme="minorHAnsi" w:hAnsi="Tahoma" w:cs="Tahoma"/>
        </w:rPr>
        <w:t>.</w:t>
      </w:r>
      <w:r w:rsidR="00A84521" w:rsidRPr="00954555">
        <w:rPr>
          <w:rFonts w:ascii="Tahoma" w:eastAsiaTheme="minorHAnsi" w:hAnsi="Tahoma" w:cs="Tahoma"/>
        </w:rPr>
        <w:t xml:space="preserve"> </w:t>
      </w:r>
      <w:r w:rsidR="00D9106D" w:rsidRPr="00954555">
        <w:rPr>
          <w:rFonts w:ascii="Tahoma" w:eastAsiaTheme="minorHAnsi" w:hAnsi="Tahoma" w:cs="Tahoma"/>
        </w:rPr>
        <w:t xml:space="preserve">Other recommended PQ+ performances include </w:t>
      </w:r>
      <w:r w:rsidR="00A84521" w:rsidRPr="00954555">
        <w:rPr>
          <w:rFonts w:ascii="Tahoma" w:eastAsiaTheme="minorHAnsi" w:hAnsi="Tahoma" w:cs="Tahoma"/>
          <w:i/>
        </w:rPr>
        <w:t>Shadow Meadow</w:t>
      </w:r>
      <w:r w:rsidR="00A84521" w:rsidRPr="00954555">
        <w:rPr>
          <w:rFonts w:ascii="Tahoma" w:eastAsiaTheme="minorHAnsi" w:hAnsi="Tahoma" w:cs="Tahoma"/>
        </w:rPr>
        <w:t xml:space="preserve"> </w:t>
      </w:r>
      <w:r w:rsidR="00D9106D" w:rsidRPr="00954555">
        <w:rPr>
          <w:rFonts w:ascii="Tahoma" w:eastAsiaTheme="minorHAnsi" w:hAnsi="Tahoma" w:cs="Tahoma"/>
        </w:rPr>
        <w:t xml:space="preserve">by Jan </w:t>
      </w:r>
      <w:proofErr w:type="spellStart"/>
      <w:r w:rsidR="00D9106D" w:rsidRPr="00954555">
        <w:rPr>
          <w:rFonts w:ascii="Tahoma" w:eastAsiaTheme="minorHAnsi" w:hAnsi="Tahoma" w:cs="Tahoma"/>
        </w:rPr>
        <w:t>Mocek</w:t>
      </w:r>
      <w:proofErr w:type="spellEnd"/>
      <w:r w:rsidR="00A84521" w:rsidRPr="00954555">
        <w:rPr>
          <w:rFonts w:ascii="Tahoma" w:eastAsiaTheme="minorHAnsi" w:hAnsi="Tahoma" w:cs="Tahoma"/>
        </w:rPr>
        <w:t xml:space="preserve">, </w:t>
      </w:r>
      <w:r w:rsidR="00D9106D" w:rsidRPr="00954555">
        <w:rPr>
          <w:rFonts w:ascii="Tahoma" w:eastAsiaTheme="minorHAnsi" w:hAnsi="Tahoma" w:cs="Tahoma"/>
          <w:i/>
        </w:rPr>
        <w:t>Noon</w:t>
      </w:r>
      <w:r w:rsidR="00A84521" w:rsidRPr="00954555">
        <w:rPr>
          <w:rFonts w:ascii="Tahoma" w:eastAsiaTheme="minorHAnsi" w:hAnsi="Tahoma" w:cs="Tahoma"/>
        </w:rPr>
        <w:t xml:space="preserve"> a</w:t>
      </w:r>
      <w:r w:rsidR="0065736B" w:rsidRPr="00954555">
        <w:rPr>
          <w:rFonts w:ascii="Tahoma" w:eastAsiaTheme="minorHAnsi" w:hAnsi="Tahoma" w:cs="Tahoma"/>
        </w:rPr>
        <w:t>nd</w:t>
      </w:r>
      <w:r w:rsidR="00A84521" w:rsidRPr="00954555">
        <w:rPr>
          <w:rFonts w:ascii="Tahoma" w:eastAsiaTheme="minorHAnsi" w:hAnsi="Tahoma" w:cs="Tahoma"/>
        </w:rPr>
        <w:t xml:space="preserve"> </w:t>
      </w:r>
      <w:r w:rsidR="00A84521" w:rsidRPr="00954555">
        <w:rPr>
          <w:rFonts w:ascii="Tahoma" w:eastAsiaTheme="minorHAnsi" w:hAnsi="Tahoma" w:cs="Tahoma"/>
          <w:i/>
        </w:rPr>
        <w:t xml:space="preserve">The </w:t>
      </w:r>
      <w:proofErr w:type="spellStart"/>
      <w:r w:rsidR="00A84521" w:rsidRPr="00954555">
        <w:rPr>
          <w:rFonts w:ascii="Tahoma" w:eastAsiaTheme="minorHAnsi" w:hAnsi="Tahoma" w:cs="Tahoma"/>
          <w:i/>
        </w:rPr>
        <w:t>WARdrobe</w:t>
      </w:r>
      <w:proofErr w:type="spellEnd"/>
      <w:r w:rsidR="00A84521" w:rsidRPr="00954555">
        <w:rPr>
          <w:rFonts w:ascii="Tahoma" w:eastAsiaTheme="minorHAnsi" w:hAnsi="Tahoma" w:cs="Tahoma"/>
        </w:rPr>
        <w:t xml:space="preserve"> </w:t>
      </w:r>
      <w:r w:rsidR="00D9106D" w:rsidRPr="00954555">
        <w:rPr>
          <w:rFonts w:ascii="Tahoma" w:eastAsiaTheme="minorHAnsi" w:hAnsi="Tahoma" w:cs="Tahoma"/>
        </w:rPr>
        <w:t xml:space="preserve">by </w:t>
      </w:r>
      <w:r w:rsidR="00A84521" w:rsidRPr="00954555">
        <w:rPr>
          <w:rFonts w:ascii="Tahoma" w:eastAsiaTheme="minorHAnsi" w:hAnsi="Tahoma" w:cs="Tahoma"/>
        </w:rPr>
        <w:t>Continuo</w:t>
      </w:r>
      <w:r w:rsidR="00D9106D" w:rsidRPr="00954555">
        <w:rPr>
          <w:rFonts w:ascii="Tahoma" w:eastAsiaTheme="minorHAnsi" w:hAnsi="Tahoma" w:cs="Tahoma"/>
        </w:rPr>
        <w:t xml:space="preserve"> Theatre</w:t>
      </w:r>
      <w:r w:rsidR="00691047" w:rsidRPr="00954555">
        <w:rPr>
          <w:rFonts w:ascii="Tahoma" w:eastAsiaTheme="minorHAnsi" w:hAnsi="Tahoma" w:cs="Tahoma"/>
        </w:rPr>
        <w:t xml:space="preserve">, </w:t>
      </w:r>
      <w:r w:rsidR="0065736B" w:rsidRPr="00954555">
        <w:rPr>
          <w:rFonts w:ascii="Tahoma" w:eastAsiaTheme="minorHAnsi" w:hAnsi="Tahoma" w:cs="Tahoma"/>
          <w:i/>
        </w:rPr>
        <w:t>The Depths</w:t>
      </w:r>
      <w:r w:rsidR="0065736B" w:rsidRPr="00954555">
        <w:rPr>
          <w:rFonts w:ascii="Tahoma" w:eastAsiaTheme="minorHAnsi" w:hAnsi="Tahoma" w:cs="Tahoma"/>
        </w:rPr>
        <w:t xml:space="preserve"> by </w:t>
      </w:r>
      <w:proofErr w:type="spellStart"/>
      <w:r w:rsidR="0065736B" w:rsidRPr="00954555">
        <w:rPr>
          <w:rFonts w:ascii="Tahoma" w:eastAsiaTheme="minorHAnsi" w:hAnsi="Tahoma" w:cs="Tahoma"/>
        </w:rPr>
        <w:t>War</w:t>
      </w:r>
      <w:r w:rsidR="00ED6B2B" w:rsidRPr="00954555">
        <w:rPr>
          <w:rFonts w:ascii="Tahoma" w:eastAsiaTheme="minorHAnsi" w:hAnsi="Tahoma" w:cs="Tahoma"/>
        </w:rPr>
        <w:t>iot</w:t>
      </w:r>
      <w:proofErr w:type="spellEnd"/>
      <w:r w:rsidR="00ED6B2B" w:rsidRPr="00954555">
        <w:rPr>
          <w:rFonts w:ascii="Tahoma" w:eastAsiaTheme="minorHAnsi" w:hAnsi="Tahoma" w:cs="Tahoma"/>
        </w:rPr>
        <w:t xml:space="preserve"> Ideal</w:t>
      </w:r>
      <w:r w:rsidR="0065736B" w:rsidRPr="00954555">
        <w:rPr>
          <w:rFonts w:ascii="Tahoma" w:eastAsiaTheme="minorHAnsi" w:hAnsi="Tahoma" w:cs="Tahoma"/>
        </w:rPr>
        <w:t xml:space="preserve">, </w:t>
      </w:r>
      <w:r w:rsidR="00D9106D" w:rsidRPr="00954555">
        <w:rPr>
          <w:rFonts w:ascii="Tahoma" w:eastAsiaTheme="minorHAnsi" w:hAnsi="Tahoma" w:cs="Tahoma"/>
        </w:rPr>
        <w:lastRenderedPageBreak/>
        <w:t>and</w:t>
      </w:r>
      <w:r w:rsidR="0065736B" w:rsidRPr="00954555">
        <w:rPr>
          <w:rFonts w:ascii="Tahoma" w:eastAsiaTheme="minorHAnsi" w:hAnsi="Tahoma" w:cs="Tahoma"/>
        </w:rPr>
        <w:t xml:space="preserve"> Petr </w:t>
      </w:r>
      <w:proofErr w:type="spellStart"/>
      <w:r w:rsidR="0065736B" w:rsidRPr="00954555">
        <w:rPr>
          <w:rFonts w:ascii="Tahoma" w:eastAsiaTheme="minorHAnsi" w:hAnsi="Tahoma" w:cs="Tahoma"/>
        </w:rPr>
        <w:t>Nikl’s</w:t>
      </w:r>
      <w:proofErr w:type="spellEnd"/>
      <w:r w:rsidR="00691047" w:rsidRPr="00954555">
        <w:rPr>
          <w:rFonts w:ascii="Tahoma" w:eastAsiaTheme="minorHAnsi" w:hAnsi="Tahoma" w:cs="Tahoma"/>
        </w:rPr>
        <w:t xml:space="preserve"> </w:t>
      </w:r>
      <w:r w:rsidR="0065736B" w:rsidRPr="00954555">
        <w:rPr>
          <w:rFonts w:ascii="Tahoma" w:eastAsiaTheme="minorHAnsi" w:hAnsi="Tahoma" w:cs="Tahoma"/>
          <w:i/>
        </w:rPr>
        <w:t>Yellow Darkness</w:t>
      </w:r>
      <w:r w:rsidR="00691047" w:rsidRPr="00954555">
        <w:rPr>
          <w:rFonts w:ascii="Tahoma" w:eastAsiaTheme="minorHAnsi" w:hAnsi="Tahoma" w:cs="Tahoma"/>
        </w:rPr>
        <w:t>.</w:t>
      </w:r>
      <w:r w:rsidR="00A84521" w:rsidRPr="00954555">
        <w:rPr>
          <w:rFonts w:ascii="Tahoma" w:eastAsiaTheme="minorHAnsi" w:hAnsi="Tahoma" w:cs="Tahoma"/>
        </w:rPr>
        <w:t xml:space="preserve"> </w:t>
      </w:r>
      <w:r w:rsidR="00D9106D" w:rsidRPr="00954555">
        <w:rPr>
          <w:rFonts w:ascii="Tahoma" w:hAnsi="Tahoma" w:cs="Tahoma"/>
        </w:rPr>
        <w:t xml:space="preserve">Advance tickets are available via </w:t>
      </w:r>
      <w:proofErr w:type="spellStart"/>
      <w:r w:rsidR="00DE0C2C" w:rsidRPr="00954555">
        <w:rPr>
          <w:rFonts w:ascii="Tahoma" w:hAnsi="Tahoma" w:cs="Tahoma"/>
        </w:rPr>
        <w:t>GoOut</w:t>
      </w:r>
      <w:proofErr w:type="spellEnd"/>
      <w:r w:rsidR="00DE0C2C" w:rsidRPr="00954555">
        <w:rPr>
          <w:rFonts w:ascii="Tahoma" w:hAnsi="Tahoma" w:cs="Tahoma"/>
        </w:rPr>
        <w:t xml:space="preserve"> </w:t>
      </w:r>
      <w:r w:rsidR="00D9106D" w:rsidRPr="00954555">
        <w:rPr>
          <w:rFonts w:ascii="Tahoma" w:hAnsi="Tahoma" w:cs="Tahoma"/>
        </w:rPr>
        <w:t>at</w:t>
      </w:r>
      <w:r w:rsidR="00DE0C2C" w:rsidRPr="00954555">
        <w:rPr>
          <w:rFonts w:ascii="Tahoma" w:hAnsi="Tahoma" w:cs="Tahoma"/>
        </w:rPr>
        <w:t xml:space="preserve"> </w:t>
      </w:r>
      <w:r w:rsidR="005E68B4" w:rsidRPr="00954555">
        <w:rPr>
          <w:rFonts w:ascii="Tahoma" w:hAnsi="Tahoma" w:cs="Tahoma"/>
        </w:rPr>
        <w:fldChar w:fldCharType="begin"/>
      </w:r>
      <w:r w:rsidR="005E68B4" w:rsidRPr="00954555">
        <w:rPr>
          <w:rFonts w:ascii="Tahoma" w:hAnsi="Tahoma" w:cs="Tahoma"/>
        </w:rPr>
        <w:instrText xml:space="preserve"> HYPERLINK "http://bit.ly/PQplus2019_en" \t "_blank" </w:instrText>
      </w:r>
      <w:r w:rsidR="005E68B4" w:rsidRPr="00954555">
        <w:rPr>
          <w:rFonts w:ascii="Tahoma" w:hAnsi="Tahoma" w:cs="Tahoma"/>
        </w:rPr>
        <w:fldChar w:fldCharType="separate"/>
      </w:r>
      <w:r w:rsidR="00B24DF8" w:rsidRPr="00954555">
        <w:rPr>
          <w:rStyle w:val="Hyperlink"/>
          <w:rFonts w:ascii="Tahoma" w:hAnsi="Tahoma" w:cs="Tahoma"/>
          <w:color w:val="auto"/>
          <w:spacing w:val="-12"/>
        </w:rPr>
        <w:t>bit.ly/PQplus2019_en</w:t>
      </w:r>
      <w:r w:rsidR="005E68B4" w:rsidRPr="00954555">
        <w:rPr>
          <w:rStyle w:val="Hyperlink"/>
          <w:rFonts w:ascii="Tahoma" w:hAnsi="Tahoma" w:cs="Tahoma"/>
          <w:color w:val="auto"/>
          <w:spacing w:val="-12"/>
        </w:rPr>
        <w:fldChar w:fldCharType="end"/>
      </w:r>
      <w:r w:rsidR="00DE0C2C" w:rsidRPr="00954555">
        <w:rPr>
          <w:rFonts w:ascii="Tahoma" w:eastAsiaTheme="minorHAnsi" w:hAnsi="Tahoma" w:cs="Tahoma"/>
          <w:color w:val="auto"/>
        </w:rPr>
        <w:t>.</w:t>
      </w:r>
      <w:r w:rsidR="001978CC" w:rsidRPr="00954555">
        <w:rPr>
          <w:rFonts w:ascii="Tahoma" w:hAnsi="Tahoma" w:cs="Tahoma"/>
          <w:b/>
          <w:bCs/>
          <w:color w:val="auto"/>
        </w:rPr>
        <w:t xml:space="preserve"> </w:t>
      </w:r>
    </w:p>
    <w:p w14:paraId="28485A43" w14:textId="7473E6EE" w:rsidR="00B9746D" w:rsidRPr="00705E01" w:rsidRDefault="005A6398" w:rsidP="00705E01">
      <w:pPr>
        <w:jc w:val="both"/>
        <w:rPr>
          <w:rFonts w:ascii="Tahoma" w:hAnsi="Tahoma" w:cs="Tahoma"/>
          <w:b/>
          <w:bCs/>
          <w:color w:val="auto"/>
        </w:rPr>
      </w:pPr>
      <w:r w:rsidRPr="00954555">
        <w:rPr>
          <w:rFonts w:ascii="Tahoma" w:hAnsi="Tahoma" w:cs="Tahoma"/>
          <w:b/>
          <w:bCs/>
        </w:rPr>
        <w:t>About</w:t>
      </w:r>
      <w:r w:rsidR="00B9746D" w:rsidRPr="00954555">
        <w:rPr>
          <w:rFonts w:ascii="Tahoma" w:hAnsi="Tahoma" w:cs="Tahoma"/>
          <w:b/>
          <w:bCs/>
        </w:rPr>
        <w:t xml:space="preserve"> PQ:</w:t>
      </w:r>
    </w:p>
    <w:p w14:paraId="041F3234" w14:textId="67EDD847" w:rsidR="00B9746D" w:rsidRPr="00954555" w:rsidRDefault="005A6398" w:rsidP="00870F48">
      <w:pPr>
        <w:pStyle w:val="Text"/>
        <w:jc w:val="both"/>
        <w:rPr>
          <w:rFonts w:ascii="Tahoma" w:eastAsia="Arial" w:hAnsi="Tahoma" w:cs="Tahoma"/>
          <w:sz w:val="24"/>
          <w:szCs w:val="24"/>
          <w:lang w:val="en-US"/>
        </w:rPr>
      </w:pPr>
      <w:r w:rsidRPr="00954555">
        <w:rPr>
          <w:rFonts w:ascii="Tahoma" w:hAnsi="Tahoma" w:cs="Tahoma"/>
          <w:sz w:val="24"/>
          <w:szCs w:val="24"/>
          <w:shd w:val="clear" w:color="auto" w:fill="FFFFFF"/>
          <w:lang w:val="en-US"/>
        </w:rPr>
        <w:t>The Prague Quadrennial of Performance Design and Space was established in 1967 with the aim of bringing the best theatre design, scenography, and theatre architecture to the forefront of cultural events and thus to introduce not only professional and emerging artists but also the general public to contemporary scenography. Held once every four years, PQ’s various exhibitions, festivals, and educational programs promote experimental art, networking, innovation, and future artistic collaboration. Its aim is to celebrate, strengthen, and promote the work of scenographers, artists, and architects while also inspiring and educating audiences, who are the most important element of any live performance</w:t>
      </w:r>
      <w:r w:rsidR="00B9746D" w:rsidRPr="00954555">
        <w:rPr>
          <w:rFonts w:ascii="Tahoma" w:hAnsi="Tahoma" w:cs="Tahoma"/>
          <w:sz w:val="24"/>
          <w:szCs w:val="24"/>
          <w:u w:color="222222"/>
          <w:shd w:val="clear" w:color="auto" w:fill="FFFFFF"/>
          <w:lang w:val="en-US"/>
        </w:rPr>
        <w:t>.</w:t>
      </w:r>
    </w:p>
    <w:p w14:paraId="1C9DF8ED" w14:textId="77777777" w:rsidR="008B1117" w:rsidRPr="00954555" w:rsidRDefault="008B1117" w:rsidP="00870F48">
      <w:pPr>
        <w:pStyle w:val="Text"/>
        <w:jc w:val="both"/>
        <w:rPr>
          <w:rFonts w:ascii="Tahoma" w:eastAsia="Arial" w:hAnsi="Tahoma" w:cs="Tahoma"/>
          <w:b/>
          <w:bCs/>
          <w:sz w:val="24"/>
          <w:szCs w:val="24"/>
          <w:lang w:val="en-US"/>
        </w:rPr>
      </w:pPr>
    </w:p>
    <w:p w14:paraId="3F3AF5B3" w14:textId="77777777" w:rsidR="003845FC" w:rsidRPr="00954555" w:rsidRDefault="003845FC" w:rsidP="003845FC">
      <w:pPr>
        <w:pStyle w:val="Text"/>
        <w:jc w:val="both"/>
        <w:rPr>
          <w:rFonts w:ascii="Tahoma" w:eastAsia="Arial" w:hAnsi="Tahoma" w:cs="Tahoma"/>
          <w:b/>
          <w:bCs/>
          <w:sz w:val="24"/>
          <w:szCs w:val="24"/>
          <w:lang w:val="en-US"/>
        </w:rPr>
      </w:pPr>
      <w:r w:rsidRPr="00954555">
        <w:rPr>
          <w:rFonts w:ascii="Tahoma" w:hAnsi="Tahoma" w:cs="Tahoma"/>
          <w:b/>
          <w:bCs/>
          <w:sz w:val="24"/>
          <w:szCs w:val="24"/>
          <w:lang w:val="en-US"/>
        </w:rPr>
        <w:t xml:space="preserve">Organized by: </w:t>
      </w:r>
      <w:r w:rsidRPr="00954555">
        <w:rPr>
          <w:rFonts w:ascii="Tahoma" w:hAnsi="Tahoma" w:cs="Tahoma"/>
          <w:sz w:val="24"/>
          <w:szCs w:val="24"/>
          <w:lang w:val="en-US"/>
        </w:rPr>
        <w:t>Ministry of Culture of the Czech Republic</w:t>
      </w:r>
    </w:p>
    <w:p w14:paraId="53F0B2BC" w14:textId="77777777" w:rsidR="003845FC" w:rsidRPr="00954555" w:rsidRDefault="003845FC" w:rsidP="003845FC">
      <w:pPr>
        <w:pStyle w:val="Text"/>
        <w:jc w:val="both"/>
        <w:rPr>
          <w:rFonts w:ascii="Tahoma" w:eastAsia="Arial" w:hAnsi="Tahoma" w:cs="Tahoma"/>
          <w:b/>
          <w:bCs/>
          <w:sz w:val="24"/>
          <w:szCs w:val="24"/>
          <w:lang w:val="en-US"/>
        </w:rPr>
      </w:pPr>
      <w:r w:rsidRPr="00954555">
        <w:rPr>
          <w:rFonts w:ascii="Tahoma" w:hAnsi="Tahoma" w:cs="Tahoma"/>
          <w:b/>
          <w:bCs/>
          <w:sz w:val="24"/>
          <w:szCs w:val="24"/>
          <w:lang w:val="en-US"/>
        </w:rPr>
        <w:t xml:space="preserve">Realized by: </w:t>
      </w:r>
      <w:r w:rsidRPr="00954555">
        <w:rPr>
          <w:rFonts w:ascii="Tahoma" w:hAnsi="Tahoma" w:cs="Tahoma"/>
          <w:bCs/>
          <w:sz w:val="24"/>
          <w:szCs w:val="24"/>
          <w:lang w:val="en-US"/>
        </w:rPr>
        <w:t>Arts and Theatre Institute</w:t>
      </w:r>
    </w:p>
    <w:p w14:paraId="5405C6EA" w14:textId="77777777" w:rsidR="003845FC" w:rsidRPr="00954555" w:rsidRDefault="003845FC" w:rsidP="003845FC">
      <w:pPr>
        <w:pStyle w:val="Text"/>
        <w:jc w:val="both"/>
        <w:rPr>
          <w:rFonts w:ascii="Tahoma" w:eastAsia="Arial" w:hAnsi="Tahoma" w:cs="Tahoma"/>
          <w:sz w:val="24"/>
          <w:szCs w:val="24"/>
          <w:lang w:val="en-US"/>
        </w:rPr>
      </w:pPr>
      <w:r w:rsidRPr="00954555">
        <w:rPr>
          <w:rFonts w:ascii="Tahoma" w:hAnsi="Tahoma" w:cs="Tahoma"/>
          <w:b/>
          <w:bCs/>
          <w:sz w:val="24"/>
          <w:szCs w:val="24"/>
          <w:lang w:val="en-US"/>
        </w:rPr>
        <w:t xml:space="preserve">With support from: </w:t>
      </w:r>
      <w:r w:rsidRPr="00954555">
        <w:rPr>
          <w:rFonts w:ascii="Tahoma" w:hAnsi="Tahoma" w:cs="Tahoma"/>
          <w:sz w:val="24"/>
          <w:szCs w:val="24"/>
          <w:lang w:val="en-US"/>
        </w:rPr>
        <w:t>City of Prague, co-financed from the European Union’s Creative Europe program</w:t>
      </w:r>
    </w:p>
    <w:p w14:paraId="7CACD911" w14:textId="73191159" w:rsidR="003845FC" w:rsidRPr="00954555" w:rsidRDefault="003845FC" w:rsidP="003845FC">
      <w:pPr>
        <w:pStyle w:val="Text"/>
        <w:jc w:val="both"/>
        <w:rPr>
          <w:rFonts w:ascii="Tahoma" w:eastAsia="Arial" w:hAnsi="Tahoma" w:cs="Tahoma"/>
          <w:sz w:val="24"/>
          <w:szCs w:val="24"/>
          <w:lang w:val="en-US"/>
        </w:rPr>
      </w:pPr>
      <w:r w:rsidRPr="00954555">
        <w:rPr>
          <w:rFonts w:ascii="Tahoma" w:hAnsi="Tahoma" w:cs="Tahoma"/>
          <w:b/>
          <w:bCs/>
          <w:sz w:val="24"/>
          <w:szCs w:val="24"/>
          <w:lang w:val="en-US"/>
        </w:rPr>
        <w:t>Under the auspices of:</w:t>
      </w:r>
      <w:r w:rsidRPr="00954555">
        <w:rPr>
          <w:rFonts w:ascii="Tahoma" w:hAnsi="Tahoma" w:cs="Tahoma"/>
          <w:sz w:val="24"/>
          <w:szCs w:val="24"/>
          <w:lang w:val="en-US"/>
        </w:rPr>
        <w:t xml:space="preserve"> The Mayor of the City of Prague, Prague 7 Municipal District</w:t>
      </w:r>
    </w:p>
    <w:p w14:paraId="0E106E1F" w14:textId="77777777" w:rsidR="003845FC" w:rsidRPr="00954555" w:rsidRDefault="003845FC" w:rsidP="003845FC">
      <w:pPr>
        <w:pStyle w:val="Text"/>
        <w:jc w:val="both"/>
        <w:rPr>
          <w:rFonts w:ascii="Tahoma" w:eastAsia="Arial" w:hAnsi="Tahoma" w:cs="Tahoma"/>
          <w:b/>
          <w:bCs/>
          <w:sz w:val="24"/>
          <w:szCs w:val="24"/>
          <w:lang w:val="en-US"/>
        </w:rPr>
      </w:pPr>
      <w:r w:rsidRPr="00954555">
        <w:rPr>
          <w:rFonts w:ascii="Tahoma" w:hAnsi="Tahoma" w:cs="Tahoma"/>
          <w:b/>
          <w:bCs/>
          <w:sz w:val="24"/>
          <w:szCs w:val="24"/>
          <w:lang w:val="en-US"/>
        </w:rPr>
        <w:t>General partner:</w:t>
      </w:r>
      <w:r w:rsidRPr="00954555">
        <w:rPr>
          <w:rFonts w:ascii="Tahoma" w:hAnsi="Tahoma" w:cs="Tahoma"/>
          <w:sz w:val="24"/>
          <w:szCs w:val="24"/>
          <w:lang w:val="en-US"/>
        </w:rPr>
        <w:t xml:space="preserve"> ROBE</w:t>
      </w:r>
    </w:p>
    <w:p w14:paraId="275D4200" w14:textId="77777777" w:rsidR="003845FC" w:rsidRPr="00954555" w:rsidRDefault="003845FC" w:rsidP="003845FC">
      <w:pPr>
        <w:pStyle w:val="Text"/>
        <w:jc w:val="both"/>
        <w:rPr>
          <w:rFonts w:ascii="Tahoma" w:eastAsia="Arial" w:hAnsi="Tahoma" w:cs="Tahoma"/>
          <w:b/>
          <w:bCs/>
          <w:sz w:val="24"/>
          <w:szCs w:val="24"/>
          <w:lang w:val="en-US"/>
        </w:rPr>
      </w:pPr>
      <w:r w:rsidRPr="00954555">
        <w:rPr>
          <w:rFonts w:ascii="Tahoma" w:hAnsi="Tahoma" w:cs="Tahoma"/>
          <w:b/>
          <w:bCs/>
          <w:sz w:val="24"/>
          <w:szCs w:val="24"/>
          <w:lang w:val="en-US"/>
        </w:rPr>
        <w:t xml:space="preserve">General media partner: </w:t>
      </w:r>
      <w:r w:rsidRPr="00954555">
        <w:rPr>
          <w:rFonts w:ascii="Tahoma" w:hAnsi="Tahoma" w:cs="Tahoma"/>
          <w:sz w:val="24"/>
          <w:szCs w:val="24"/>
          <w:lang w:val="en-US"/>
        </w:rPr>
        <w:t>Czech Television</w:t>
      </w:r>
    </w:p>
    <w:p w14:paraId="3FB9D051" w14:textId="77777777" w:rsidR="003845FC" w:rsidRPr="00954555" w:rsidRDefault="003845FC" w:rsidP="003845FC">
      <w:pPr>
        <w:pStyle w:val="Text"/>
        <w:jc w:val="both"/>
        <w:rPr>
          <w:rFonts w:ascii="Tahoma" w:hAnsi="Tahoma" w:cs="Tahoma"/>
          <w:sz w:val="24"/>
          <w:szCs w:val="24"/>
          <w:lang w:val="en-US"/>
        </w:rPr>
      </w:pPr>
      <w:r w:rsidRPr="00954555">
        <w:rPr>
          <w:rFonts w:ascii="Tahoma" w:hAnsi="Tahoma" w:cs="Tahoma"/>
          <w:b/>
          <w:bCs/>
          <w:sz w:val="24"/>
          <w:szCs w:val="24"/>
          <w:lang w:val="en-US"/>
        </w:rPr>
        <w:t xml:space="preserve">Main media partner: </w:t>
      </w:r>
      <w:r w:rsidRPr="00954555">
        <w:rPr>
          <w:rFonts w:ascii="Tahoma" w:hAnsi="Tahoma" w:cs="Tahoma"/>
          <w:sz w:val="24"/>
          <w:szCs w:val="24"/>
          <w:lang w:val="en-US"/>
        </w:rPr>
        <w:t>Czech Radio</w:t>
      </w:r>
    </w:p>
    <w:p w14:paraId="567996DB" w14:textId="77777777" w:rsidR="003845FC" w:rsidRPr="00954555" w:rsidRDefault="003845FC" w:rsidP="003845FC">
      <w:pPr>
        <w:pStyle w:val="Text"/>
        <w:jc w:val="both"/>
        <w:rPr>
          <w:rFonts w:ascii="Tahoma" w:hAnsi="Tahoma" w:cs="Tahoma"/>
          <w:b/>
          <w:sz w:val="24"/>
          <w:szCs w:val="24"/>
          <w:lang w:val="en-US"/>
        </w:rPr>
      </w:pPr>
      <w:r w:rsidRPr="00954555">
        <w:rPr>
          <w:rFonts w:ascii="Tahoma" w:hAnsi="Tahoma" w:cs="Tahoma"/>
          <w:b/>
          <w:sz w:val="24"/>
          <w:szCs w:val="24"/>
          <w:lang w:val="en-US"/>
        </w:rPr>
        <w:t>M</w:t>
      </w:r>
      <w:r w:rsidRPr="00954555">
        <w:rPr>
          <w:rFonts w:ascii="Tahoma" w:hAnsi="Tahoma" w:cs="Tahoma"/>
          <w:b/>
          <w:bCs/>
          <w:sz w:val="24"/>
          <w:szCs w:val="24"/>
          <w:lang w:val="en-US"/>
        </w:rPr>
        <w:t>edia partners</w:t>
      </w:r>
      <w:r w:rsidRPr="00954555">
        <w:rPr>
          <w:rFonts w:ascii="Tahoma" w:hAnsi="Tahoma" w:cs="Tahoma"/>
          <w:b/>
          <w:sz w:val="24"/>
          <w:szCs w:val="24"/>
          <w:lang w:val="en-US"/>
        </w:rPr>
        <w:t xml:space="preserve">: </w:t>
      </w:r>
      <w:r w:rsidRPr="00954555">
        <w:rPr>
          <w:rFonts w:ascii="Tahoma" w:hAnsi="Tahoma" w:cs="Tahoma"/>
          <w:sz w:val="24"/>
          <w:szCs w:val="24"/>
          <w:lang w:val="en-US"/>
        </w:rPr>
        <w:t xml:space="preserve">Radio 1, </w:t>
      </w:r>
      <w:proofErr w:type="spellStart"/>
      <w:r w:rsidRPr="00954555">
        <w:rPr>
          <w:rFonts w:ascii="Tahoma" w:hAnsi="Tahoma" w:cs="Tahoma"/>
          <w:sz w:val="24"/>
          <w:szCs w:val="24"/>
          <w:lang w:val="en-US"/>
        </w:rPr>
        <w:t>Respekt</w:t>
      </w:r>
      <w:proofErr w:type="spellEnd"/>
      <w:r w:rsidRPr="00954555">
        <w:rPr>
          <w:rFonts w:ascii="Tahoma" w:hAnsi="Tahoma" w:cs="Tahoma"/>
          <w:sz w:val="24"/>
          <w:szCs w:val="24"/>
          <w:lang w:val="en-US"/>
        </w:rPr>
        <w:t>, Ego</w:t>
      </w:r>
      <w:proofErr w:type="gramStart"/>
      <w:r w:rsidRPr="00954555">
        <w:rPr>
          <w:rFonts w:ascii="Tahoma" w:hAnsi="Tahoma" w:cs="Tahoma"/>
          <w:sz w:val="24"/>
          <w:szCs w:val="24"/>
          <w:lang w:val="en-US"/>
        </w:rPr>
        <w:t>!,</w:t>
      </w:r>
      <w:proofErr w:type="gramEnd"/>
      <w:r w:rsidRPr="00954555">
        <w:rPr>
          <w:rFonts w:ascii="Tahoma" w:hAnsi="Tahoma" w:cs="Tahoma"/>
          <w:sz w:val="24"/>
          <w:szCs w:val="24"/>
          <w:lang w:val="en-US"/>
        </w:rPr>
        <w:t xml:space="preserve"> A2, </w:t>
      </w:r>
      <w:proofErr w:type="spellStart"/>
      <w:r w:rsidRPr="00954555">
        <w:rPr>
          <w:rFonts w:ascii="Tahoma" w:hAnsi="Tahoma" w:cs="Tahoma"/>
          <w:sz w:val="24"/>
          <w:szCs w:val="24"/>
          <w:lang w:val="en-US"/>
        </w:rPr>
        <w:t>Artikl</w:t>
      </w:r>
      <w:proofErr w:type="spellEnd"/>
      <w:r w:rsidRPr="00954555">
        <w:rPr>
          <w:rFonts w:ascii="Tahoma" w:hAnsi="Tahoma" w:cs="Tahoma"/>
          <w:sz w:val="24"/>
          <w:szCs w:val="24"/>
          <w:lang w:val="en-US"/>
        </w:rPr>
        <w:t xml:space="preserve">, Flash Art, </w:t>
      </w:r>
      <w:proofErr w:type="spellStart"/>
      <w:r w:rsidRPr="00954555">
        <w:rPr>
          <w:rFonts w:ascii="Tahoma" w:hAnsi="Tahoma" w:cs="Tahoma"/>
          <w:sz w:val="24"/>
          <w:szCs w:val="24"/>
          <w:lang w:val="en-US"/>
        </w:rPr>
        <w:t>ArtMap</w:t>
      </w:r>
      <w:proofErr w:type="spellEnd"/>
      <w:r w:rsidRPr="00954555">
        <w:rPr>
          <w:rFonts w:ascii="Tahoma" w:hAnsi="Tahoma" w:cs="Tahoma"/>
          <w:sz w:val="24"/>
          <w:szCs w:val="24"/>
          <w:lang w:val="en-US"/>
        </w:rPr>
        <w:t xml:space="preserve">, Theater der Zeit, </w:t>
      </w:r>
      <w:proofErr w:type="spellStart"/>
      <w:r w:rsidRPr="00954555">
        <w:rPr>
          <w:rFonts w:ascii="Tahoma" w:hAnsi="Tahoma" w:cs="Tahoma"/>
          <w:sz w:val="24"/>
          <w:szCs w:val="24"/>
          <w:lang w:val="en-US"/>
        </w:rPr>
        <w:t>Nachtkritik</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kød</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Taneční</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Zóna</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Fullmoon</w:t>
      </w:r>
      <w:proofErr w:type="spellEnd"/>
      <w:r w:rsidRPr="00954555">
        <w:rPr>
          <w:rFonts w:ascii="Tahoma" w:hAnsi="Tahoma" w:cs="Tahoma"/>
          <w:sz w:val="24"/>
          <w:szCs w:val="24"/>
          <w:lang w:val="en-US"/>
        </w:rPr>
        <w:t xml:space="preserve"> Magazine, </w:t>
      </w:r>
      <w:proofErr w:type="spellStart"/>
      <w:r w:rsidRPr="00954555">
        <w:rPr>
          <w:rFonts w:ascii="Tahoma" w:hAnsi="Tahoma" w:cs="Tahoma"/>
          <w:sz w:val="24"/>
          <w:szCs w:val="24"/>
          <w:lang w:val="en-US"/>
        </w:rPr>
        <w:t>Svět</w:t>
      </w:r>
      <w:proofErr w:type="spellEnd"/>
      <w:r w:rsidRPr="00954555">
        <w:rPr>
          <w:rFonts w:ascii="Tahoma" w:hAnsi="Tahoma" w:cs="Tahoma"/>
          <w:sz w:val="24"/>
          <w:szCs w:val="24"/>
          <w:lang w:val="en-US"/>
        </w:rPr>
        <w:t xml:space="preserve"> a </w:t>
      </w:r>
      <w:proofErr w:type="spellStart"/>
      <w:r w:rsidRPr="00954555">
        <w:rPr>
          <w:rFonts w:ascii="Tahoma" w:hAnsi="Tahoma" w:cs="Tahoma"/>
          <w:sz w:val="24"/>
          <w:szCs w:val="24"/>
          <w:lang w:val="en-US"/>
        </w:rPr>
        <w:t>divadlo</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Loutkář</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Divadelní</w:t>
      </w:r>
      <w:proofErr w:type="spellEnd"/>
      <w:r w:rsidRPr="00954555">
        <w:rPr>
          <w:rFonts w:ascii="Tahoma" w:hAnsi="Tahoma" w:cs="Tahoma"/>
          <w:sz w:val="24"/>
          <w:szCs w:val="24"/>
          <w:lang w:val="en-US"/>
        </w:rPr>
        <w:t xml:space="preserve"> </w:t>
      </w:r>
      <w:proofErr w:type="spellStart"/>
      <w:r w:rsidRPr="00954555">
        <w:rPr>
          <w:rFonts w:ascii="Tahoma" w:hAnsi="Tahoma" w:cs="Tahoma"/>
          <w:sz w:val="24"/>
          <w:szCs w:val="24"/>
          <w:lang w:val="en-US"/>
        </w:rPr>
        <w:t>noviny</w:t>
      </w:r>
      <w:proofErr w:type="spellEnd"/>
      <w:r w:rsidRPr="00954555">
        <w:rPr>
          <w:rFonts w:ascii="Tahoma" w:hAnsi="Tahoma" w:cs="Tahoma"/>
          <w:sz w:val="24"/>
          <w:szCs w:val="24"/>
          <w:lang w:val="en-US"/>
        </w:rPr>
        <w:t>, protisedi.cz, scena.cz, divadlo.cz</w:t>
      </w:r>
    </w:p>
    <w:p w14:paraId="18376E63" w14:textId="2792DC72" w:rsidR="00CB4338" w:rsidRPr="00954555" w:rsidRDefault="003845FC" w:rsidP="003845FC">
      <w:pPr>
        <w:pStyle w:val="Text"/>
        <w:jc w:val="both"/>
        <w:rPr>
          <w:rFonts w:ascii="Tahoma" w:eastAsia="Arial" w:hAnsi="Tahoma" w:cs="Tahoma"/>
          <w:bCs/>
          <w:sz w:val="24"/>
          <w:szCs w:val="24"/>
          <w:lang w:val="en-US"/>
        </w:rPr>
      </w:pPr>
      <w:r w:rsidRPr="00954555">
        <w:rPr>
          <w:rFonts w:ascii="Tahoma" w:eastAsia="Arial" w:hAnsi="Tahoma" w:cs="Tahoma"/>
          <w:b/>
          <w:bCs/>
          <w:sz w:val="24"/>
          <w:szCs w:val="24"/>
          <w:lang w:val="en-US"/>
        </w:rPr>
        <w:t>Partners</w:t>
      </w:r>
      <w:r w:rsidR="00CB4338" w:rsidRPr="00954555">
        <w:rPr>
          <w:rFonts w:ascii="Tahoma" w:eastAsia="Arial" w:hAnsi="Tahoma" w:cs="Tahoma"/>
          <w:b/>
          <w:bCs/>
          <w:sz w:val="24"/>
          <w:szCs w:val="24"/>
          <w:lang w:val="en-US"/>
        </w:rPr>
        <w:t>:</w:t>
      </w:r>
      <w:r w:rsidR="00CB4338" w:rsidRPr="00954555">
        <w:rPr>
          <w:rFonts w:ascii="Tahoma" w:eastAsia="Arial" w:hAnsi="Tahoma" w:cs="Tahoma"/>
          <w:bCs/>
          <w:sz w:val="24"/>
          <w:szCs w:val="24"/>
          <w:lang w:val="en-US"/>
        </w:rPr>
        <w:t xml:space="preserve"> </w:t>
      </w:r>
      <w:proofErr w:type="spellStart"/>
      <w:r w:rsidR="00CB4338" w:rsidRPr="00954555">
        <w:rPr>
          <w:rFonts w:ascii="Tahoma" w:eastAsia="Arial" w:hAnsi="Tahoma" w:cs="Tahoma"/>
          <w:bCs/>
          <w:sz w:val="24"/>
          <w:szCs w:val="24"/>
          <w:lang w:val="en-US"/>
        </w:rPr>
        <w:t>Vectorworks</w:t>
      </w:r>
      <w:proofErr w:type="spellEnd"/>
      <w:r w:rsidR="00CB4338" w:rsidRPr="00954555">
        <w:rPr>
          <w:rFonts w:ascii="Tahoma" w:eastAsia="Arial" w:hAnsi="Tahoma" w:cs="Tahoma"/>
          <w:bCs/>
          <w:sz w:val="24"/>
          <w:szCs w:val="24"/>
          <w:lang w:val="en-US"/>
        </w:rPr>
        <w:t xml:space="preserve">, </w:t>
      </w:r>
      <w:proofErr w:type="spellStart"/>
      <w:r w:rsidR="00CB4338" w:rsidRPr="00954555">
        <w:rPr>
          <w:rFonts w:ascii="Tahoma" w:eastAsia="Arial" w:hAnsi="Tahoma" w:cs="Tahoma"/>
          <w:bCs/>
          <w:sz w:val="24"/>
          <w:szCs w:val="24"/>
          <w:lang w:val="en-US"/>
        </w:rPr>
        <w:t>ShowTex</w:t>
      </w:r>
      <w:proofErr w:type="spellEnd"/>
      <w:r w:rsidR="00CB4338" w:rsidRPr="00954555">
        <w:rPr>
          <w:rFonts w:ascii="Tahoma" w:eastAsia="Arial" w:hAnsi="Tahoma" w:cs="Tahoma"/>
          <w:bCs/>
          <w:sz w:val="24"/>
          <w:szCs w:val="24"/>
          <w:lang w:val="en-US"/>
        </w:rPr>
        <w:t xml:space="preserve">, </w:t>
      </w:r>
      <w:r w:rsidR="00C2347F" w:rsidRPr="00954555">
        <w:rPr>
          <w:rFonts w:ascii="Tahoma" w:eastAsia="Arial" w:hAnsi="Tahoma" w:cs="Tahoma"/>
          <w:bCs/>
          <w:sz w:val="24"/>
          <w:szCs w:val="24"/>
          <w:lang w:val="en-US"/>
        </w:rPr>
        <w:t xml:space="preserve">ETC, </w:t>
      </w:r>
      <w:proofErr w:type="spellStart"/>
      <w:r w:rsidR="00CB4338" w:rsidRPr="00954555">
        <w:rPr>
          <w:rFonts w:ascii="Tahoma" w:eastAsia="Arial" w:hAnsi="Tahoma" w:cs="Tahoma"/>
          <w:bCs/>
          <w:sz w:val="24"/>
          <w:szCs w:val="24"/>
          <w:lang w:val="en-US"/>
        </w:rPr>
        <w:t>d&amp;b</w:t>
      </w:r>
      <w:proofErr w:type="spellEnd"/>
      <w:r w:rsidR="00CB4338" w:rsidRPr="00954555">
        <w:rPr>
          <w:rFonts w:ascii="Tahoma" w:eastAsia="Arial" w:hAnsi="Tahoma" w:cs="Tahoma"/>
          <w:bCs/>
          <w:sz w:val="24"/>
          <w:szCs w:val="24"/>
          <w:lang w:val="en-US"/>
        </w:rPr>
        <w:t xml:space="preserve"> </w:t>
      </w:r>
      <w:proofErr w:type="spellStart"/>
      <w:r w:rsidR="00CB4338" w:rsidRPr="00954555">
        <w:rPr>
          <w:rFonts w:ascii="Tahoma" w:eastAsia="Arial" w:hAnsi="Tahoma" w:cs="Tahoma"/>
          <w:bCs/>
          <w:sz w:val="24"/>
          <w:szCs w:val="24"/>
          <w:lang w:val="en-US"/>
        </w:rPr>
        <w:t>audiotechnik</w:t>
      </w:r>
      <w:proofErr w:type="spellEnd"/>
      <w:r w:rsidR="00CB4338" w:rsidRPr="00954555">
        <w:rPr>
          <w:rFonts w:ascii="Tahoma" w:eastAsia="Arial" w:hAnsi="Tahoma" w:cs="Tahoma"/>
          <w:bCs/>
          <w:sz w:val="24"/>
          <w:szCs w:val="24"/>
          <w:lang w:val="en-US"/>
        </w:rPr>
        <w:t xml:space="preserve">, </w:t>
      </w:r>
      <w:r w:rsidR="00CA22DA" w:rsidRPr="00954555">
        <w:rPr>
          <w:rFonts w:ascii="Tahoma" w:eastAsia="Arial" w:hAnsi="Tahoma" w:cs="Tahoma"/>
          <w:bCs/>
          <w:sz w:val="24"/>
          <w:szCs w:val="24"/>
          <w:lang w:val="en-US"/>
        </w:rPr>
        <w:t xml:space="preserve">Backstage Academy, Production Park, Czech VR Fest, RITCS, Royal Welsh College of Music and Drama, </w:t>
      </w:r>
      <w:r w:rsidR="00CB4338" w:rsidRPr="00954555">
        <w:rPr>
          <w:rFonts w:ascii="Tahoma" w:eastAsia="Arial" w:hAnsi="Tahoma" w:cs="Tahoma"/>
          <w:bCs/>
          <w:sz w:val="24"/>
          <w:szCs w:val="24"/>
          <w:lang w:val="en-US"/>
        </w:rPr>
        <w:t xml:space="preserve">stage | set | scenery, </w:t>
      </w:r>
      <w:proofErr w:type="spellStart"/>
      <w:r w:rsidR="00CB4338" w:rsidRPr="00954555">
        <w:rPr>
          <w:rFonts w:ascii="Tahoma" w:eastAsia="Arial" w:hAnsi="Tahoma" w:cs="Tahoma"/>
          <w:bCs/>
          <w:sz w:val="24"/>
          <w:szCs w:val="24"/>
          <w:lang w:val="en-US"/>
        </w:rPr>
        <w:t>Mamashelter</w:t>
      </w:r>
      <w:proofErr w:type="spellEnd"/>
      <w:r w:rsidR="00CB4338" w:rsidRPr="00954555">
        <w:rPr>
          <w:rFonts w:ascii="Tahoma" w:eastAsia="Arial" w:hAnsi="Tahoma" w:cs="Tahoma"/>
          <w:bCs/>
          <w:sz w:val="24"/>
          <w:szCs w:val="24"/>
          <w:lang w:val="en-US"/>
        </w:rPr>
        <w:t xml:space="preserve">, </w:t>
      </w:r>
      <w:proofErr w:type="spellStart"/>
      <w:r w:rsidR="00CB4338" w:rsidRPr="00954555">
        <w:rPr>
          <w:rFonts w:ascii="Tahoma" w:eastAsia="Arial" w:hAnsi="Tahoma" w:cs="Tahoma"/>
          <w:bCs/>
          <w:sz w:val="24"/>
          <w:szCs w:val="24"/>
          <w:lang w:val="en-US"/>
        </w:rPr>
        <w:t>Estec</w:t>
      </w:r>
      <w:proofErr w:type="spellEnd"/>
      <w:r w:rsidR="00CB4338" w:rsidRPr="00954555">
        <w:rPr>
          <w:rFonts w:ascii="Tahoma" w:eastAsia="Arial" w:hAnsi="Tahoma" w:cs="Tahoma"/>
          <w:bCs/>
          <w:sz w:val="24"/>
          <w:szCs w:val="24"/>
          <w:lang w:val="en-US"/>
        </w:rPr>
        <w:t xml:space="preserve">, </w:t>
      </w:r>
      <w:proofErr w:type="spellStart"/>
      <w:r w:rsidR="00CA22DA" w:rsidRPr="00954555">
        <w:rPr>
          <w:rFonts w:ascii="Tahoma" w:eastAsia="Arial" w:hAnsi="Tahoma" w:cs="Tahoma"/>
          <w:bCs/>
          <w:sz w:val="24"/>
          <w:szCs w:val="24"/>
          <w:lang w:val="en-US"/>
        </w:rPr>
        <w:t>Trisbee</w:t>
      </w:r>
      <w:proofErr w:type="spellEnd"/>
      <w:r w:rsidR="00CA22DA" w:rsidRPr="00954555">
        <w:rPr>
          <w:rFonts w:ascii="Tahoma" w:eastAsia="Arial" w:hAnsi="Tahoma" w:cs="Tahoma"/>
          <w:bCs/>
          <w:sz w:val="24"/>
          <w:szCs w:val="24"/>
          <w:lang w:val="en-US"/>
        </w:rPr>
        <w:t xml:space="preserve">, </w:t>
      </w:r>
      <w:r w:rsidR="00CB4338" w:rsidRPr="00954555">
        <w:rPr>
          <w:rFonts w:ascii="Tahoma" w:eastAsia="Arial" w:hAnsi="Tahoma" w:cs="Tahoma"/>
          <w:bCs/>
          <w:sz w:val="24"/>
          <w:szCs w:val="24"/>
          <w:lang w:val="en-US"/>
        </w:rPr>
        <w:t xml:space="preserve">Lunchmeat, </w:t>
      </w:r>
      <w:proofErr w:type="spellStart"/>
      <w:r w:rsidR="00CB4338" w:rsidRPr="00954555">
        <w:rPr>
          <w:rFonts w:ascii="Tahoma" w:eastAsia="Arial" w:hAnsi="Tahoma" w:cs="Tahoma"/>
          <w:bCs/>
          <w:sz w:val="24"/>
          <w:szCs w:val="24"/>
          <w:lang w:val="en-US"/>
        </w:rPr>
        <w:t>Mamacoffee</w:t>
      </w:r>
      <w:proofErr w:type="spellEnd"/>
      <w:r w:rsidR="00CB4338" w:rsidRPr="00954555">
        <w:rPr>
          <w:rFonts w:ascii="Tahoma" w:eastAsia="Arial" w:hAnsi="Tahoma" w:cs="Tahoma"/>
          <w:bCs/>
          <w:sz w:val="24"/>
          <w:szCs w:val="24"/>
          <w:lang w:val="en-US"/>
        </w:rPr>
        <w:t xml:space="preserve">, </w:t>
      </w:r>
      <w:proofErr w:type="spellStart"/>
      <w:r w:rsidR="00CB4338" w:rsidRPr="00954555">
        <w:rPr>
          <w:rFonts w:ascii="Tahoma" w:eastAsia="Arial" w:hAnsi="Tahoma" w:cs="Tahoma"/>
          <w:bCs/>
          <w:sz w:val="24"/>
          <w:szCs w:val="24"/>
          <w:lang w:val="en-US"/>
        </w:rPr>
        <w:t>BookTherapy</w:t>
      </w:r>
      <w:proofErr w:type="spellEnd"/>
      <w:r w:rsidR="00CB4338" w:rsidRPr="00954555">
        <w:rPr>
          <w:rFonts w:ascii="Tahoma" w:eastAsia="Arial" w:hAnsi="Tahoma" w:cs="Tahoma"/>
          <w:bCs/>
          <w:sz w:val="24"/>
          <w:szCs w:val="24"/>
          <w:lang w:val="en-US"/>
        </w:rPr>
        <w:t xml:space="preserve">, </w:t>
      </w:r>
      <w:r w:rsidR="00CA22DA" w:rsidRPr="00954555">
        <w:rPr>
          <w:rFonts w:ascii="Tahoma" w:eastAsia="Arial" w:hAnsi="Tahoma" w:cs="Tahoma"/>
          <w:bCs/>
          <w:sz w:val="24"/>
          <w:szCs w:val="24"/>
          <w:lang w:val="en-US"/>
        </w:rPr>
        <w:t xml:space="preserve">fold A, </w:t>
      </w:r>
      <w:proofErr w:type="spellStart"/>
      <w:r w:rsidR="00CA22DA" w:rsidRPr="00954555">
        <w:rPr>
          <w:rFonts w:ascii="Tahoma" w:eastAsia="Arial" w:hAnsi="Tahoma" w:cs="Tahoma"/>
          <w:bCs/>
          <w:sz w:val="24"/>
          <w:szCs w:val="24"/>
          <w:lang w:val="en-US"/>
        </w:rPr>
        <w:t>GoPay</w:t>
      </w:r>
      <w:proofErr w:type="spellEnd"/>
      <w:r w:rsidR="00CA22DA" w:rsidRPr="00954555">
        <w:rPr>
          <w:rFonts w:ascii="Tahoma" w:eastAsia="Arial" w:hAnsi="Tahoma" w:cs="Tahoma"/>
          <w:bCs/>
          <w:sz w:val="24"/>
          <w:szCs w:val="24"/>
          <w:lang w:val="en-US"/>
        </w:rPr>
        <w:t xml:space="preserve">, </w:t>
      </w:r>
      <w:proofErr w:type="spellStart"/>
      <w:r w:rsidR="00CA22DA" w:rsidRPr="00954555">
        <w:rPr>
          <w:rFonts w:ascii="Tahoma" w:eastAsia="Arial" w:hAnsi="Tahoma" w:cs="Tahoma"/>
          <w:bCs/>
          <w:sz w:val="24"/>
          <w:szCs w:val="24"/>
          <w:lang w:val="en-US"/>
        </w:rPr>
        <w:t>GoOut</w:t>
      </w:r>
      <w:proofErr w:type="spellEnd"/>
      <w:r w:rsidR="00CA22DA" w:rsidRPr="00954555">
        <w:rPr>
          <w:rFonts w:ascii="Tahoma" w:eastAsia="Arial" w:hAnsi="Tahoma" w:cs="Tahoma"/>
          <w:bCs/>
          <w:sz w:val="24"/>
          <w:szCs w:val="24"/>
          <w:lang w:val="en-US"/>
        </w:rPr>
        <w:t xml:space="preserve">, WIA, </w:t>
      </w:r>
      <w:proofErr w:type="spellStart"/>
      <w:r w:rsidR="00CA22DA" w:rsidRPr="00954555">
        <w:rPr>
          <w:rFonts w:ascii="Tahoma" w:eastAsia="Arial" w:hAnsi="Tahoma" w:cs="Tahoma"/>
          <w:bCs/>
          <w:sz w:val="24"/>
          <w:szCs w:val="24"/>
          <w:lang w:val="en-US"/>
        </w:rPr>
        <w:t>Aeroškola</w:t>
      </w:r>
      <w:proofErr w:type="spellEnd"/>
    </w:p>
    <w:p w14:paraId="02573625" w14:textId="711800E4" w:rsidR="003845FC" w:rsidRPr="00954555" w:rsidRDefault="003845FC" w:rsidP="003845FC">
      <w:pPr>
        <w:pStyle w:val="Text"/>
        <w:jc w:val="both"/>
        <w:rPr>
          <w:rFonts w:ascii="Tahoma" w:eastAsia="Arial" w:hAnsi="Tahoma" w:cs="Tahoma"/>
          <w:bCs/>
          <w:sz w:val="24"/>
          <w:szCs w:val="24"/>
          <w:lang w:val="en-US"/>
        </w:rPr>
      </w:pPr>
      <w:r w:rsidRPr="00954555">
        <w:rPr>
          <w:rFonts w:ascii="Tahoma" w:eastAsia="Arial" w:hAnsi="Tahoma" w:cs="Tahoma"/>
          <w:b/>
          <w:bCs/>
          <w:sz w:val="24"/>
          <w:szCs w:val="24"/>
          <w:lang w:val="en-US"/>
        </w:rPr>
        <w:t>Venues:</w:t>
      </w:r>
      <w:r w:rsidRPr="00954555">
        <w:rPr>
          <w:rFonts w:ascii="Tahoma" w:eastAsia="Arial" w:hAnsi="Tahoma" w:cs="Tahoma"/>
          <w:bCs/>
          <w:sz w:val="24"/>
          <w:szCs w:val="24"/>
          <w:lang w:val="en-US"/>
        </w:rPr>
        <w:t xml:space="preserve"> Prague Exhibition </w:t>
      </w:r>
      <w:r w:rsidR="0003453A" w:rsidRPr="00954555">
        <w:rPr>
          <w:rFonts w:ascii="Tahoma" w:eastAsia="Arial" w:hAnsi="Tahoma" w:cs="Tahoma"/>
          <w:bCs/>
          <w:sz w:val="24"/>
          <w:szCs w:val="24"/>
          <w:lang w:val="en-US"/>
        </w:rPr>
        <w:t>G</w:t>
      </w:r>
      <w:r w:rsidRPr="00954555">
        <w:rPr>
          <w:rFonts w:ascii="Tahoma" w:eastAsia="Arial" w:hAnsi="Tahoma" w:cs="Tahoma"/>
          <w:bCs/>
          <w:sz w:val="24"/>
          <w:szCs w:val="24"/>
          <w:lang w:val="en-US"/>
        </w:rPr>
        <w:t xml:space="preserve">rounds, DAMU, National Museum, </w:t>
      </w:r>
      <w:proofErr w:type="gramStart"/>
      <w:r w:rsidRPr="00954555">
        <w:rPr>
          <w:rFonts w:ascii="Tahoma" w:eastAsia="Arial" w:hAnsi="Tahoma" w:cs="Tahoma"/>
          <w:bCs/>
          <w:sz w:val="24"/>
          <w:szCs w:val="24"/>
          <w:lang w:val="en-US"/>
        </w:rPr>
        <w:t>Studio</w:t>
      </w:r>
      <w:proofErr w:type="gramEnd"/>
      <w:r w:rsidRPr="00954555">
        <w:rPr>
          <w:rFonts w:ascii="Tahoma" w:eastAsia="Arial" w:hAnsi="Tahoma" w:cs="Tahoma"/>
          <w:bCs/>
          <w:sz w:val="24"/>
          <w:szCs w:val="24"/>
          <w:lang w:val="en-US"/>
        </w:rPr>
        <w:t xml:space="preserve"> Alta</w:t>
      </w:r>
    </w:p>
    <w:p w14:paraId="66C4E24F" w14:textId="3E1867C0" w:rsidR="003845FC" w:rsidRPr="00954555" w:rsidRDefault="003845FC" w:rsidP="003845FC">
      <w:pPr>
        <w:pStyle w:val="Text"/>
        <w:jc w:val="both"/>
        <w:rPr>
          <w:rFonts w:ascii="Tahoma" w:eastAsia="Arial" w:hAnsi="Tahoma" w:cs="Tahoma"/>
          <w:bCs/>
          <w:sz w:val="24"/>
          <w:szCs w:val="24"/>
          <w:lang w:val="en-US"/>
        </w:rPr>
      </w:pPr>
      <w:r w:rsidRPr="00954555">
        <w:rPr>
          <w:rFonts w:ascii="Tahoma" w:eastAsia="Arial" w:hAnsi="Tahoma" w:cs="Tahoma"/>
          <w:b/>
          <w:bCs/>
          <w:sz w:val="24"/>
          <w:szCs w:val="24"/>
          <w:lang w:val="en-US"/>
        </w:rPr>
        <w:t xml:space="preserve">Official merchandise: </w:t>
      </w:r>
      <w:proofErr w:type="spellStart"/>
      <w:r w:rsidRPr="00954555">
        <w:rPr>
          <w:rFonts w:ascii="Tahoma" w:eastAsia="Arial" w:hAnsi="Tahoma" w:cs="Tahoma"/>
          <w:bCs/>
          <w:sz w:val="24"/>
          <w:szCs w:val="24"/>
          <w:lang w:val="en-US"/>
        </w:rPr>
        <w:t>Papelote</w:t>
      </w:r>
      <w:proofErr w:type="spellEnd"/>
      <w:r w:rsidRPr="00954555">
        <w:rPr>
          <w:rFonts w:ascii="Tahoma" w:eastAsia="Arial" w:hAnsi="Tahoma" w:cs="Tahoma"/>
          <w:bCs/>
          <w:sz w:val="24"/>
          <w:szCs w:val="24"/>
          <w:lang w:val="en-US"/>
        </w:rPr>
        <w:t xml:space="preserve">, </w:t>
      </w:r>
      <w:proofErr w:type="spellStart"/>
      <w:r w:rsidRPr="00954555">
        <w:rPr>
          <w:rFonts w:ascii="Tahoma" w:eastAsia="Arial" w:hAnsi="Tahoma" w:cs="Tahoma"/>
          <w:bCs/>
          <w:sz w:val="24"/>
          <w:szCs w:val="24"/>
          <w:lang w:val="en-US"/>
        </w:rPr>
        <w:t>KeepCup</w:t>
      </w:r>
      <w:proofErr w:type="spellEnd"/>
      <w:r w:rsidRPr="00954555">
        <w:rPr>
          <w:rFonts w:ascii="Tahoma" w:eastAsia="Arial" w:hAnsi="Tahoma" w:cs="Tahoma"/>
          <w:bCs/>
          <w:sz w:val="24"/>
          <w:szCs w:val="24"/>
          <w:lang w:val="en-US"/>
        </w:rPr>
        <w:t xml:space="preserve">, </w:t>
      </w:r>
      <w:proofErr w:type="spellStart"/>
      <w:r w:rsidRPr="00954555">
        <w:rPr>
          <w:rFonts w:ascii="Tahoma" w:eastAsia="Arial" w:hAnsi="Tahoma" w:cs="Tahoma"/>
          <w:bCs/>
          <w:sz w:val="24"/>
          <w:szCs w:val="24"/>
          <w:lang w:val="en-US"/>
        </w:rPr>
        <w:t>Sodastream</w:t>
      </w:r>
      <w:proofErr w:type="spellEnd"/>
      <w:r w:rsidRPr="00954555">
        <w:rPr>
          <w:rFonts w:ascii="Tahoma" w:eastAsia="Arial" w:hAnsi="Tahoma" w:cs="Tahoma"/>
          <w:bCs/>
          <w:sz w:val="24"/>
          <w:szCs w:val="24"/>
          <w:lang w:val="en-US"/>
        </w:rPr>
        <w:t xml:space="preserve">, </w:t>
      </w:r>
      <w:proofErr w:type="spellStart"/>
      <w:r w:rsidRPr="00954555">
        <w:rPr>
          <w:rFonts w:ascii="Tahoma" w:eastAsia="Arial" w:hAnsi="Tahoma" w:cs="Tahoma"/>
          <w:bCs/>
          <w:sz w:val="24"/>
          <w:szCs w:val="24"/>
          <w:lang w:val="en-US"/>
        </w:rPr>
        <w:t>Botas</w:t>
      </w:r>
      <w:proofErr w:type="spellEnd"/>
      <w:r w:rsidRPr="00954555">
        <w:rPr>
          <w:rFonts w:ascii="Tahoma" w:eastAsia="Arial" w:hAnsi="Tahoma" w:cs="Tahoma"/>
          <w:bCs/>
          <w:sz w:val="24"/>
          <w:szCs w:val="24"/>
          <w:lang w:val="en-US"/>
        </w:rPr>
        <w:t xml:space="preserve"> 66, </w:t>
      </w:r>
      <w:proofErr w:type="spellStart"/>
      <w:r w:rsidRPr="00954555">
        <w:rPr>
          <w:rFonts w:ascii="Tahoma" w:eastAsia="Arial" w:hAnsi="Tahoma" w:cs="Tahoma"/>
          <w:bCs/>
          <w:sz w:val="24"/>
          <w:szCs w:val="24"/>
          <w:lang w:val="en-US"/>
        </w:rPr>
        <w:t>Bohempia</w:t>
      </w:r>
      <w:proofErr w:type="spellEnd"/>
      <w:r w:rsidRPr="00954555">
        <w:rPr>
          <w:rFonts w:ascii="Tahoma" w:eastAsia="Arial" w:hAnsi="Tahoma" w:cs="Tahoma"/>
          <w:bCs/>
          <w:sz w:val="24"/>
          <w:szCs w:val="24"/>
          <w:lang w:val="en-US"/>
        </w:rPr>
        <w:t xml:space="preserve">, </w:t>
      </w:r>
      <w:r w:rsidR="001270FA" w:rsidRPr="00954555">
        <w:rPr>
          <w:rFonts w:ascii="Tahoma" w:eastAsia="Arial" w:hAnsi="Tahoma" w:cs="Tahoma"/>
          <w:bCs/>
          <w:sz w:val="24"/>
          <w:szCs w:val="24"/>
          <w:lang w:val="en-US"/>
        </w:rPr>
        <w:t xml:space="preserve">Prague Superguide, </w:t>
      </w:r>
      <w:r w:rsidRPr="00954555">
        <w:rPr>
          <w:rFonts w:ascii="Tahoma" w:eastAsia="Arial" w:hAnsi="Tahoma" w:cs="Tahoma"/>
          <w:bCs/>
          <w:sz w:val="24"/>
          <w:szCs w:val="24"/>
          <w:lang w:val="en-US"/>
        </w:rPr>
        <w:t>SELF – Human Soap</w:t>
      </w:r>
    </w:p>
    <w:p w14:paraId="5ABF7F3A" w14:textId="77777777" w:rsidR="00CA22DA" w:rsidRPr="00954555" w:rsidRDefault="00CA22DA" w:rsidP="00870F48">
      <w:pPr>
        <w:pStyle w:val="Text"/>
        <w:jc w:val="both"/>
        <w:rPr>
          <w:rFonts w:ascii="Tahoma" w:eastAsia="Arial" w:hAnsi="Tahoma" w:cs="Tahoma"/>
          <w:bCs/>
          <w:sz w:val="24"/>
          <w:szCs w:val="24"/>
          <w:lang w:val="en-US"/>
        </w:rPr>
      </w:pPr>
    </w:p>
    <w:p w14:paraId="55997FC9" w14:textId="2FC9770F" w:rsidR="00CA22DA" w:rsidRPr="00954555" w:rsidRDefault="00CA22DA" w:rsidP="00870F48">
      <w:pPr>
        <w:pStyle w:val="Text"/>
        <w:pBdr>
          <w:bottom w:val="single" w:sz="6" w:space="1" w:color="auto"/>
        </w:pBdr>
        <w:jc w:val="both"/>
        <w:rPr>
          <w:rFonts w:ascii="Tahoma" w:hAnsi="Tahoma" w:cs="Tahoma"/>
          <w:b/>
          <w:bCs/>
          <w:sz w:val="24"/>
          <w:szCs w:val="24"/>
          <w:lang w:val="en-US"/>
        </w:rPr>
      </w:pPr>
    </w:p>
    <w:p w14:paraId="7D1F2B34" w14:textId="77777777" w:rsidR="00CA22DA" w:rsidRPr="00954555" w:rsidRDefault="00CA22DA" w:rsidP="00870F48">
      <w:pPr>
        <w:pStyle w:val="Text"/>
        <w:pBdr>
          <w:top w:val="none" w:sz="0" w:space="0" w:color="auto"/>
        </w:pBdr>
        <w:jc w:val="both"/>
        <w:rPr>
          <w:rFonts w:ascii="Tahoma" w:hAnsi="Tahoma" w:cs="Tahoma"/>
          <w:b/>
          <w:bCs/>
          <w:sz w:val="24"/>
          <w:szCs w:val="24"/>
          <w:lang w:val="en-US"/>
        </w:rPr>
      </w:pPr>
    </w:p>
    <w:p w14:paraId="7F80C6C8" w14:textId="77777777" w:rsidR="00CA22DA" w:rsidRPr="00954555" w:rsidRDefault="00CA22DA" w:rsidP="00870F48">
      <w:pPr>
        <w:pStyle w:val="Text"/>
        <w:jc w:val="both"/>
        <w:rPr>
          <w:rFonts w:ascii="Tahoma" w:eastAsia="Arial" w:hAnsi="Tahoma" w:cs="Tahoma"/>
          <w:b/>
          <w:bCs/>
          <w:sz w:val="24"/>
          <w:szCs w:val="24"/>
          <w:lang w:val="en-US"/>
        </w:rPr>
      </w:pPr>
    </w:p>
    <w:p w14:paraId="50395CC0" w14:textId="1910ABE3" w:rsidR="00B9746D" w:rsidRPr="00954555" w:rsidRDefault="003845FC" w:rsidP="00870F48">
      <w:pPr>
        <w:pStyle w:val="Text"/>
        <w:jc w:val="both"/>
        <w:rPr>
          <w:rFonts w:ascii="Tahoma" w:eastAsia="Arial" w:hAnsi="Tahoma" w:cs="Tahoma"/>
          <w:b/>
          <w:bCs/>
          <w:sz w:val="24"/>
          <w:szCs w:val="24"/>
          <w:lang w:val="en-US"/>
        </w:rPr>
      </w:pPr>
      <w:r w:rsidRPr="00954555">
        <w:rPr>
          <w:rFonts w:ascii="Tahoma" w:hAnsi="Tahoma" w:cs="Tahoma"/>
          <w:b/>
          <w:bCs/>
          <w:sz w:val="24"/>
          <w:szCs w:val="24"/>
          <w:lang w:val="en-US"/>
        </w:rPr>
        <w:t>PR and media</w:t>
      </w:r>
      <w:r w:rsidR="00B9746D" w:rsidRPr="00954555">
        <w:rPr>
          <w:rFonts w:ascii="Tahoma" w:hAnsi="Tahoma" w:cs="Tahoma"/>
          <w:b/>
          <w:bCs/>
          <w:sz w:val="24"/>
          <w:szCs w:val="24"/>
          <w:lang w:val="en-US"/>
        </w:rPr>
        <w:t>:</w:t>
      </w:r>
    </w:p>
    <w:p w14:paraId="43A80F30" w14:textId="0A74E661" w:rsidR="00B9746D" w:rsidRPr="00954555" w:rsidRDefault="005E68B4" w:rsidP="00870F48">
      <w:pPr>
        <w:pStyle w:val="Text"/>
        <w:jc w:val="both"/>
        <w:rPr>
          <w:rFonts w:ascii="Tahoma" w:hAnsi="Tahoma" w:cs="Tahoma"/>
          <w:sz w:val="24"/>
          <w:szCs w:val="24"/>
          <w:lang w:val="en-US"/>
        </w:rPr>
      </w:pPr>
      <w:r w:rsidRPr="00954555">
        <w:rPr>
          <w:rFonts w:ascii="Tahoma" w:hAnsi="Tahoma" w:cs="Tahoma"/>
          <w:sz w:val="24"/>
          <w:szCs w:val="24"/>
          <w:lang w:val="en-US"/>
        </w:rPr>
        <w:t xml:space="preserve">Nikola </w:t>
      </w:r>
      <w:proofErr w:type="spellStart"/>
      <w:r w:rsidRPr="00954555">
        <w:rPr>
          <w:rFonts w:ascii="Tahoma" w:hAnsi="Tahoma" w:cs="Tahoma"/>
          <w:sz w:val="24"/>
          <w:szCs w:val="24"/>
          <w:lang w:val="en-US"/>
        </w:rPr>
        <w:t>Páleníčková</w:t>
      </w:r>
      <w:proofErr w:type="spellEnd"/>
      <w:r w:rsidR="00B9746D" w:rsidRPr="00954555">
        <w:rPr>
          <w:rFonts w:ascii="Tahoma" w:hAnsi="Tahoma" w:cs="Tahoma"/>
          <w:sz w:val="24"/>
          <w:szCs w:val="24"/>
          <w:lang w:val="en-US"/>
        </w:rPr>
        <w:t xml:space="preserve">, e: </w:t>
      </w:r>
      <w:r w:rsidRPr="00954555">
        <w:rPr>
          <w:rFonts w:ascii="Tahoma" w:hAnsi="Tahoma" w:cs="Tahoma"/>
          <w:sz w:val="24"/>
          <w:szCs w:val="24"/>
          <w:lang w:val="en-US"/>
        </w:rPr>
        <w:t>nikola.palenickova</w:t>
      </w:r>
      <w:hyperlink r:id="rId9" w:history="1">
        <w:r w:rsidRPr="00954555">
          <w:rPr>
            <w:rStyle w:val="Hyperlink2"/>
            <w:rFonts w:ascii="Tahoma" w:hAnsi="Tahoma" w:cs="Tahoma"/>
            <w:sz w:val="24"/>
            <w:szCs w:val="24"/>
            <w:lang w:val="en-US"/>
          </w:rPr>
          <w:t>@pq.cz</w:t>
        </w:r>
      </w:hyperlink>
      <w:r w:rsidR="00B9746D" w:rsidRPr="00954555">
        <w:rPr>
          <w:rFonts w:ascii="Tahoma" w:hAnsi="Tahoma" w:cs="Tahoma"/>
          <w:sz w:val="24"/>
          <w:szCs w:val="24"/>
          <w:lang w:val="en-US"/>
        </w:rPr>
        <w:t xml:space="preserve">, t: </w:t>
      </w:r>
      <w:r w:rsidR="00B9746D" w:rsidRPr="00954555">
        <w:rPr>
          <w:rFonts w:ascii="Tahoma" w:hAnsi="Tahoma" w:cs="Tahoma"/>
          <w:sz w:val="24"/>
          <w:szCs w:val="24"/>
          <w:u w:val="single"/>
          <w:lang w:val="en-US"/>
        </w:rPr>
        <w:t>+420</w:t>
      </w:r>
      <w:r w:rsidRPr="00954555">
        <w:rPr>
          <w:rFonts w:ascii="Tahoma" w:hAnsi="Tahoma" w:cs="Tahoma"/>
          <w:sz w:val="24"/>
          <w:szCs w:val="24"/>
          <w:u w:val="single"/>
          <w:lang w:val="en-US"/>
        </w:rPr>
        <w:t xml:space="preserve"> 732 989 638</w:t>
      </w:r>
    </w:p>
    <w:p w14:paraId="3C47BE08" w14:textId="7AB58C19" w:rsidR="00A449C8" w:rsidRPr="00954555" w:rsidRDefault="00A449C8" w:rsidP="00870F48">
      <w:pPr>
        <w:jc w:val="both"/>
        <w:rPr>
          <w:rFonts w:ascii="Tahoma" w:hAnsi="Tahoma" w:cs="Tahoma"/>
          <w:color w:val="auto"/>
        </w:rPr>
      </w:pPr>
    </w:p>
    <w:sectPr w:rsidR="00A449C8" w:rsidRPr="00954555" w:rsidSect="00705E01">
      <w:headerReference w:type="default" r:id="rId10"/>
      <w:headerReference w:type="first" r:id="rId11"/>
      <w:pgSz w:w="11900" w:h="16840"/>
      <w:pgMar w:top="1701" w:right="1701" w:bottom="2268" w:left="1134" w:header="2835" w:footer="85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0B177" w14:textId="77777777" w:rsidR="009756A8" w:rsidRDefault="009756A8">
      <w:r>
        <w:separator/>
      </w:r>
    </w:p>
  </w:endnote>
  <w:endnote w:type="continuationSeparator" w:id="0">
    <w:p w14:paraId="071DA79B" w14:textId="77777777" w:rsidR="009756A8" w:rsidRDefault="0097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7A725" w14:textId="77777777" w:rsidR="009756A8" w:rsidRDefault="009756A8">
      <w:r>
        <w:separator/>
      </w:r>
    </w:p>
  </w:footnote>
  <w:footnote w:type="continuationSeparator" w:id="0">
    <w:p w14:paraId="2E80A8FC" w14:textId="77777777" w:rsidR="009756A8" w:rsidRDefault="009756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1848" w14:textId="77777777" w:rsidR="009756A8" w:rsidRPr="00C66CB1" w:rsidRDefault="009756A8">
    <w:pPr>
      <w:pStyle w:val="Header"/>
      <w:rPr>
        <w:rFonts w:ascii="Times New Roman" w:hAnsi="Times New Roman" w:cs="Times New Roman"/>
      </w:rPr>
    </w:pPr>
    <w:r w:rsidRPr="00C66CB1">
      <w:rPr>
        <w:rFonts w:ascii="Times New Roman" w:hAnsi="Times New Roman" w:cs="Times New Roman"/>
        <w:noProof/>
      </w:rPr>
      <w:drawing>
        <wp:anchor distT="152400" distB="152400" distL="152400" distR="152400" simplePos="0" relativeHeight="251656192" behindDoc="1" locked="0" layoutInCell="1" allowOverlap="1" wp14:anchorId="67CB2FD2" wp14:editId="78F680EC">
          <wp:simplePos x="0" y="0"/>
          <wp:positionH relativeFrom="page">
            <wp:posOffset>457199</wp:posOffset>
          </wp:positionH>
          <wp:positionV relativeFrom="page">
            <wp:posOffset>9525635</wp:posOffset>
          </wp:positionV>
          <wp:extent cx="6755766" cy="7721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6755766" cy="772160"/>
                  </a:xfrm>
                  <a:prstGeom prst="rect">
                    <a:avLst/>
                  </a:prstGeom>
                  <a:ln w="12700" cap="flat">
                    <a:noFill/>
                    <a:miter lim="400000"/>
                  </a:ln>
                  <a:effectLst/>
                </pic:spPr>
              </pic:pic>
            </a:graphicData>
          </a:graphic>
        </wp:anchor>
      </w:drawing>
    </w:r>
    <w:r w:rsidRPr="00C66CB1">
      <w:rPr>
        <w:rFonts w:ascii="Times New Roman" w:hAnsi="Times New Roman" w:cs="Times New Roman"/>
        <w:noProof/>
      </w:rPr>
      <w:drawing>
        <wp:anchor distT="152400" distB="152400" distL="152400" distR="152400" simplePos="0" relativeHeight="251658240" behindDoc="1" locked="0" layoutInCell="1" allowOverlap="1" wp14:anchorId="23BCE4AF" wp14:editId="7D8C7F0B">
          <wp:simplePos x="0" y="0"/>
          <wp:positionH relativeFrom="page">
            <wp:posOffset>478790</wp:posOffset>
          </wp:positionH>
          <wp:positionV relativeFrom="page">
            <wp:posOffset>437515</wp:posOffset>
          </wp:positionV>
          <wp:extent cx="6755765" cy="941070"/>
          <wp:effectExtent l="0" t="0" r="635" b="0"/>
          <wp:wrapTight wrapText="bothSides">
            <wp:wrapPolygon edited="0">
              <wp:start x="0" y="0"/>
              <wp:lineTo x="0" y="20988"/>
              <wp:lineTo x="21521" y="20988"/>
              <wp:lineTo x="21521"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2">
                    <a:extLst/>
                  </a:blip>
                  <a:stretch>
                    <a:fillRect/>
                  </a:stretch>
                </pic:blipFill>
                <pic:spPr>
                  <a:xfrm>
                    <a:off x="0" y="0"/>
                    <a:ext cx="6755765" cy="94107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5B1C0" w14:textId="77777777" w:rsidR="009756A8" w:rsidRDefault="009756A8">
    <w:pPr>
      <w:pStyle w:val="Header"/>
    </w:pPr>
    <w:r>
      <w:rPr>
        <w:noProof/>
      </w:rPr>
      <w:drawing>
        <wp:anchor distT="152400" distB="152400" distL="152400" distR="152400" simplePos="0" relativeHeight="251657216" behindDoc="1" locked="0" layoutInCell="1" allowOverlap="1" wp14:anchorId="5FCD1857" wp14:editId="5A2BAD6D">
          <wp:simplePos x="0" y="0"/>
          <wp:positionH relativeFrom="page">
            <wp:posOffset>464820</wp:posOffset>
          </wp:positionH>
          <wp:positionV relativeFrom="page">
            <wp:posOffset>427990</wp:posOffset>
          </wp:positionV>
          <wp:extent cx="6770370" cy="167195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1">
                    <a:extLst/>
                  </a:blip>
                  <a:stretch>
                    <a:fillRect/>
                  </a:stretch>
                </pic:blipFill>
                <pic:spPr>
                  <a:xfrm>
                    <a:off x="0" y="0"/>
                    <a:ext cx="6770370" cy="167195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8A9170C" wp14:editId="69E60923">
          <wp:simplePos x="0" y="0"/>
          <wp:positionH relativeFrom="page">
            <wp:posOffset>428624</wp:posOffset>
          </wp:positionH>
          <wp:positionV relativeFrom="page">
            <wp:posOffset>9045575</wp:posOffset>
          </wp:positionV>
          <wp:extent cx="6768466" cy="124269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2">
                    <a:extLst/>
                  </a:blip>
                  <a:stretch>
                    <a:fillRect/>
                  </a:stretch>
                </pic:blipFill>
                <pic:spPr>
                  <a:xfrm>
                    <a:off x="0" y="0"/>
                    <a:ext cx="6768466" cy="124269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AD"/>
    <w:rsid w:val="0000043C"/>
    <w:rsid w:val="00013C3A"/>
    <w:rsid w:val="000219E6"/>
    <w:rsid w:val="00024B99"/>
    <w:rsid w:val="00027D8C"/>
    <w:rsid w:val="0003453A"/>
    <w:rsid w:val="00042F2F"/>
    <w:rsid w:val="00053233"/>
    <w:rsid w:val="00061644"/>
    <w:rsid w:val="00075175"/>
    <w:rsid w:val="0007727E"/>
    <w:rsid w:val="00080E09"/>
    <w:rsid w:val="000A05EA"/>
    <w:rsid w:val="000A234D"/>
    <w:rsid w:val="000B19B2"/>
    <w:rsid w:val="000B782E"/>
    <w:rsid w:val="000D1D7C"/>
    <w:rsid w:val="000E192D"/>
    <w:rsid w:val="000E3FF2"/>
    <w:rsid w:val="0010731B"/>
    <w:rsid w:val="001257A3"/>
    <w:rsid w:val="001270FA"/>
    <w:rsid w:val="001451D1"/>
    <w:rsid w:val="001536F7"/>
    <w:rsid w:val="001850C0"/>
    <w:rsid w:val="00186C26"/>
    <w:rsid w:val="001955D2"/>
    <w:rsid w:val="001958B9"/>
    <w:rsid w:val="001978CC"/>
    <w:rsid w:val="001B384A"/>
    <w:rsid w:val="001D494B"/>
    <w:rsid w:val="001D7B46"/>
    <w:rsid w:val="001F0B37"/>
    <w:rsid w:val="00210144"/>
    <w:rsid w:val="00211EB1"/>
    <w:rsid w:val="00212E05"/>
    <w:rsid w:val="0021429A"/>
    <w:rsid w:val="00233696"/>
    <w:rsid w:val="00235579"/>
    <w:rsid w:val="0023694B"/>
    <w:rsid w:val="0025311F"/>
    <w:rsid w:val="00263543"/>
    <w:rsid w:val="00271345"/>
    <w:rsid w:val="002826F6"/>
    <w:rsid w:val="00287D66"/>
    <w:rsid w:val="002960BC"/>
    <w:rsid w:val="002A1EFB"/>
    <w:rsid w:val="002A2C74"/>
    <w:rsid w:val="002D2F4D"/>
    <w:rsid w:val="002D7B5C"/>
    <w:rsid w:val="002E1B0A"/>
    <w:rsid w:val="002F577B"/>
    <w:rsid w:val="002F7E05"/>
    <w:rsid w:val="00302A8C"/>
    <w:rsid w:val="00305C32"/>
    <w:rsid w:val="00312E64"/>
    <w:rsid w:val="00317A34"/>
    <w:rsid w:val="00320E2E"/>
    <w:rsid w:val="0032568F"/>
    <w:rsid w:val="00332E47"/>
    <w:rsid w:val="00344F05"/>
    <w:rsid w:val="003534C1"/>
    <w:rsid w:val="00355ED5"/>
    <w:rsid w:val="0037518D"/>
    <w:rsid w:val="003845FC"/>
    <w:rsid w:val="00393D05"/>
    <w:rsid w:val="003A1DAB"/>
    <w:rsid w:val="003A5561"/>
    <w:rsid w:val="003A6344"/>
    <w:rsid w:val="003B0F62"/>
    <w:rsid w:val="003B4C39"/>
    <w:rsid w:val="003B524C"/>
    <w:rsid w:val="003B63A5"/>
    <w:rsid w:val="003C1D94"/>
    <w:rsid w:val="003C2B18"/>
    <w:rsid w:val="003C38DD"/>
    <w:rsid w:val="003D00B4"/>
    <w:rsid w:val="003D1C43"/>
    <w:rsid w:val="003D26A8"/>
    <w:rsid w:val="003F6BDE"/>
    <w:rsid w:val="003F6DCD"/>
    <w:rsid w:val="0040444C"/>
    <w:rsid w:val="004217BC"/>
    <w:rsid w:val="00444AC4"/>
    <w:rsid w:val="00461131"/>
    <w:rsid w:val="004612A1"/>
    <w:rsid w:val="00464A53"/>
    <w:rsid w:val="00474BBC"/>
    <w:rsid w:val="00491E33"/>
    <w:rsid w:val="0049241F"/>
    <w:rsid w:val="004B201E"/>
    <w:rsid w:val="004C2B17"/>
    <w:rsid w:val="004C3CC3"/>
    <w:rsid w:val="004C5731"/>
    <w:rsid w:val="004D4288"/>
    <w:rsid w:val="004D6812"/>
    <w:rsid w:val="004F2F3C"/>
    <w:rsid w:val="004F633D"/>
    <w:rsid w:val="005278E1"/>
    <w:rsid w:val="00536542"/>
    <w:rsid w:val="0054248D"/>
    <w:rsid w:val="00552767"/>
    <w:rsid w:val="00557BC4"/>
    <w:rsid w:val="00574201"/>
    <w:rsid w:val="005764C7"/>
    <w:rsid w:val="0059206D"/>
    <w:rsid w:val="005A6398"/>
    <w:rsid w:val="005B0BA9"/>
    <w:rsid w:val="005B5B29"/>
    <w:rsid w:val="005C0020"/>
    <w:rsid w:val="005E2DB1"/>
    <w:rsid w:val="005E68B4"/>
    <w:rsid w:val="005F4712"/>
    <w:rsid w:val="005F6515"/>
    <w:rsid w:val="005F6F90"/>
    <w:rsid w:val="00622437"/>
    <w:rsid w:val="006311D9"/>
    <w:rsid w:val="00632CAD"/>
    <w:rsid w:val="00640C5B"/>
    <w:rsid w:val="00641017"/>
    <w:rsid w:val="00646749"/>
    <w:rsid w:val="0065736B"/>
    <w:rsid w:val="00663BAE"/>
    <w:rsid w:val="00691047"/>
    <w:rsid w:val="006A37D2"/>
    <w:rsid w:val="006E1077"/>
    <w:rsid w:val="006E5D6F"/>
    <w:rsid w:val="00704AAD"/>
    <w:rsid w:val="00705E01"/>
    <w:rsid w:val="0071070E"/>
    <w:rsid w:val="00712522"/>
    <w:rsid w:val="007235FE"/>
    <w:rsid w:val="00724F35"/>
    <w:rsid w:val="00730FF1"/>
    <w:rsid w:val="00740676"/>
    <w:rsid w:val="00766E42"/>
    <w:rsid w:val="00771953"/>
    <w:rsid w:val="00781509"/>
    <w:rsid w:val="007B3CAA"/>
    <w:rsid w:val="007C6234"/>
    <w:rsid w:val="007D0338"/>
    <w:rsid w:val="007D7318"/>
    <w:rsid w:val="007E28A6"/>
    <w:rsid w:val="007E4CC5"/>
    <w:rsid w:val="00807685"/>
    <w:rsid w:val="00816CFD"/>
    <w:rsid w:val="00842BE0"/>
    <w:rsid w:val="008570D6"/>
    <w:rsid w:val="0085761D"/>
    <w:rsid w:val="00867F59"/>
    <w:rsid w:val="00870F48"/>
    <w:rsid w:val="00877B58"/>
    <w:rsid w:val="008A6414"/>
    <w:rsid w:val="008B1117"/>
    <w:rsid w:val="008C31A5"/>
    <w:rsid w:val="008C36D2"/>
    <w:rsid w:val="008F06B9"/>
    <w:rsid w:val="008F1590"/>
    <w:rsid w:val="008F2948"/>
    <w:rsid w:val="00921EDF"/>
    <w:rsid w:val="0093238B"/>
    <w:rsid w:val="00933D07"/>
    <w:rsid w:val="0094312A"/>
    <w:rsid w:val="009444FB"/>
    <w:rsid w:val="00954555"/>
    <w:rsid w:val="00956531"/>
    <w:rsid w:val="00974BB8"/>
    <w:rsid w:val="009756A8"/>
    <w:rsid w:val="00981147"/>
    <w:rsid w:val="00992DE3"/>
    <w:rsid w:val="009A2E0E"/>
    <w:rsid w:val="009C2B3A"/>
    <w:rsid w:val="009C556C"/>
    <w:rsid w:val="009C63B8"/>
    <w:rsid w:val="009E3DBE"/>
    <w:rsid w:val="009E4823"/>
    <w:rsid w:val="009F3C7F"/>
    <w:rsid w:val="009F5330"/>
    <w:rsid w:val="009F6674"/>
    <w:rsid w:val="00A032A1"/>
    <w:rsid w:val="00A408E2"/>
    <w:rsid w:val="00A449C8"/>
    <w:rsid w:val="00A47F27"/>
    <w:rsid w:val="00A57DA4"/>
    <w:rsid w:val="00A84521"/>
    <w:rsid w:val="00A84FDD"/>
    <w:rsid w:val="00A9135F"/>
    <w:rsid w:val="00A9352A"/>
    <w:rsid w:val="00A935E6"/>
    <w:rsid w:val="00AA1D1D"/>
    <w:rsid w:val="00AA5180"/>
    <w:rsid w:val="00AA5A53"/>
    <w:rsid w:val="00AB475F"/>
    <w:rsid w:val="00AB7F14"/>
    <w:rsid w:val="00AF0D54"/>
    <w:rsid w:val="00AF6A30"/>
    <w:rsid w:val="00B12A0C"/>
    <w:rsid w:val="00B209A8"/>
    <w:rsid w:val="00B2121A"/>
    <w:rsid w:val="00B21564"/>
    <w:rsid w:val="00B24DF8"/>
    <w:rsid w:val="00B42D24"/>
    <w:rsid w:val="00B45A49"/>
    <w:rsid w:val="00B50FF6"/>
    <w:rsid w:val="00B523A2"/>
    <w:rsid w:val="00B561E4"/>
    <w:rsid w:val="00B91E7D"/>
    <w:rsid w:val="00B935C1"/>
    <w:rsid w:val="00B9746D"/>
    <w:rsid w:val="00BB06F7"/>
    <w:rsid w:val="00BB6E87"/>
    <w:rsid w:val="00BD629E"/>
    <w:rsid w:val="00BE7193"/>
    <w:rsid w:val="00BF1618"/>
    <w:rsid w:val="00BF20EB"/>
    <w:rsid w:val="00BF2708"/>
    <w:rsid w:val="00BF738D"/>
    <w:rsid w:val="00BF7A78"/>
    <w:rsid w:val="00C17714"/>
    <w:rsid w:val="00C2347F"/>
    <w:rsid w:val="00C24D18"/>
    <w:rsid w:val="00C419AF"/>
    <w:rsid w:val="00C45FDE"/>
    <w:rsid w:val="00C61E38"/>
    <w:rsid w:val="00C65F5D"/>
    <w:rsid w:val="00C66CB1"/>
    <w:rsid w:val="00C94B81"/>
    <w:rsid w:val="00C9549E"/>
    <w:rsid w:val="00C95D27"/>
    <w:rsid w:val="00CA22DA"/>
    <w:rsid w:val="00CA2A8F"/>
    <w:rsid w:val="00CA2B2A"/>
    <w:rsid w:val="00CB0DAF"/>
    <w:rsid w:val="00CB1956"/>
    <w:rsid w:val="00CB4338"/>
    <w:rsid w:val="00CC0DAC"/>
    <w:rsid w:val="00CD729C"/>
    <w:rsid w:val="00CF1257"/>
    <w:rsid w:val="00CF4076"/>
    <w:rsid w:val="00CF6A6E"/>
    <w:rsid w:val="00D0423A"/>
    <w:rsid w:val="00D13F9E"/>
    <w:rsid w:val="00D20B52"/>
    <w:rsid w:val="00D27398"/>
    <w:rsid w:val="00D35C9C"/>
    <w:rsid w:val="00D37A95"/>
    <w:rsid w:val="00D479F8"/>
    <w:rsid w:val="00D5335E"/>
    <w:rsid w:val="00D5478A"/>
    <w:rsid w:val="00D66DA9"/>
    <w:rsid w:val="00D66F47"/>
    <w:rsid w:val="00D7266A"/>
    <w:rsid w:val="00D813C2"/>
    <w:rsid w:val="00D825F7"/>
    <w:rsid w:val="00D86A39"/>
    <w:rsid w:val="00D9106D"/>
    <w:rsid w:val="00D939F8"/>
    <w:rsid w:val="00D94B4C"/>
    <w:rsid w:val="00D976BA"/>
    <w:rsid w:val="00DA2769"/>
    <w:rsid w:val="00DB056F"/>
    <w:rsid w:val="00DB7F32"/>
    <w:rsid w:val="00DC553F"/>
    <w:rsid w:val="00DC5E3C"/>
    <w:rsid w:val="00DD75AA"/>
    <w:rsid w:val="00DE01D2"/>
    <w:rsid w:val="00DE0C2C"/>
    <w:rsid w:val="00DE3254"/>
    <w:rsid w:val="00DE3D40"/>
    <w:rsid w:val="00DF26C8"/>
    <w:rsid w:val="00DF5987"/>
    <w:rsid w:val="00DF5BD5"/>
    <w:rsid w:val="00E01A92"/>
    <w:rsid w:val="00E02F81"/>
    <w:rsid w:val="00E11C42"/>
    <w:rsid w:val="00E12A2D"/>
    <w:rsid w:val="00E15199"/>
    <w:rsid w:val="00E26D93"/>
    <w:rsid w:val="00E340D3"/>
    <w:rsid w:val="00E705F2"/>
    <w:rsid w:val="00E75CD5"/>
    <w:rsid w:val="00E76E20"/>
    <w:rsid w:val="00E958D1"/>
    <w:rsid w:val="00EA281A"/>
    <w:rsid w:val="00EC077F"/>
    <w:rsid w:val="00ED14ED"/>
    <w:rsid w:val="00ED6B2B"/>
    <w:rsid w:val="00EE1521"/>
    <w:rsid w:val="00EE2C05"/>
    <w:rsid w:val="00EE4C40"/>
    <w:rsid w:val="00EE6F10"/>
    <w:rsid w:val="00EE7A5C"/>
    <w:rsid w:val="00EF2E7F"/>
    <w:rsid w:val="00EF7532"/>
    <w:rsid w:val="00F00715"/>
    <w:rsid w:val="00F1457F"/>
    <w:rsid w:val="00F34A39"/>
    <w:rsid w:val="00F46AB0"/>
    <w:rsid w:val="00F52A62"/>
    <w:rsid w:val="00F54B36"/>
    <w:rsid w:val="00F74A14"/>
    <w:rsid w:val="00F766C1"/>
    <w:rsid w:val="00F85C1A"/>
    <w:rsid w:val="00FA0D0F"/>
    <w:rsid w:val="00FC1D12"/>
    <w:rsid w:val="00FC2F0E"/>
    <w:rsid w:val="00FC5544"/>
    <w:rsid w:val="00FD4338"/>
    <w:rsid w:val="00FD74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2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en-US"/>
    </w:rPr>
  </w:style>
  <w:style w:type="paragraph" w:styleId="Heading1">
    <w:name w:val="heading 1"/>
    <w:basedOn w:val="Normal"/>
    <w:next w:val="Normal"/>
    <w:link w:val="Heading1Char"/>
    <w:uiPriority w:val="9"/>
    <w:qFormat/>
    <w:rsid w:val="00C65F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w:eastAsia="MS Gothic" w:hAnsi="Calibri" w:cs="Times New Roman"/>
      <w:b/>
      <w:bCs/>
      <w:color w:val="auto"/>
      <w:kern w:val="32"/>
      <w:sz w:val="32"/>
      <w:szCs w:val="32"/>
      <w:bdr w:val="none" w:sz="0" w:space="0" w:color="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ascii="Cambria" w:eastAsia="Cambria" w:hAnsi="Cambria" w:cs="Cambria"/>
      <w:color w:val="000000"/>
      <w:sz w:val="24"/>
      <w:szCs w:val="24"/>
      <w:u w:color="000000"/>
      <w:lang w:val="en-US"/>
    </w:rPr>
  </w:style>
  <w:style w:type="paragraph" w:customStyle="1" w:styleId="m-649063154927729329gmail-msolistparagraph">
    <w:name w:val="m_-649063154927729329gmail-msolistparagraph"/>
    <w:pPr>
      <w:spacing w:before="100" w:after="100"/>
    </w:pPr>
    <w:rPr>
      <w:rFonts w:cs="Arial Unicode MS"/>
      <w:color w:val="000000"/>
      <w:sz w:val="24"/>
      <w:szCs w:val="24"/>
      <w:u w:color="000000"/>
    </w:rPr>
  </w:style>
  <w:style w:type="paragraph" w:customStyle="1" w:styleId="Text">
    <w:name w:val="Text"/>
    <w:rPr>
      <w:rFonts w:ascii="Helvetica" w:eastAsia="Helvetica" w:hAnsi="Helvetica" w:cs="Helvetica"/>
      <w:color w:val="000000"/>
      <w:sz w:val="22"/>
      <w:szCs w:val="22"/>
      <w:u w:color="000000"/>
    </w:rPr>
  </w:style>
  <w:style w:type="paragraph" w:customStyle="1" w:styleId="Vchoz">
    <w:name w:val="Výchozí"/>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6E87"/>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B6E87"/>
    <w:rPr>
      <w:rFonts w:ascii="Lucida Grande CE" w:eastAsia="Cambria" w:hAnsi="Lucida Grande CE" w:cs="Lucida Grande CE"/>
      <w:color w:val="000000"/>
      <w:sz w:val="18"/>
      <w:szCs w:val="18"/>
      <w:u w:color="000000"/>
      <w:lang w:val="en-US"/>
    </w:rPr>
  </w:style>
  <w:style w:type="character" w:customStyle="1" w:styleId="apple-converted-space">
    <w:name w:val="apple-converted-space"/>
    <w:basedOn w:val="DefaultParagraphFont"/>
    <w:rsid w:val="00D813C2"/>
  </w:style>
  <w:style w:type="character" w:styleId="Strong">
    <w:name w:val="Strong"/>
    <w:basedOn w:val="DefaultParagraphFont"/>
    <w:uiPriority w:val="22"/>
    <w:qFormat/>
    <w:rsid w:val="00D813C2"/>
    <w:rPr>
      <w:b/>
      <w:bCs/>
    </w:rPr>
  </w:style>
  <w:style w:type="paragraph" w:styleId="CommentSubject">
    <w:name w:val="annotation subject"/>
    <w:basedOn w:val="CommentText"/>
    <w:next w:val="CommentText"/>
    <w:link w:val="CommentSubjectChar"/>
    <w:uiPriority w:val="99"/>
    <w:semiHidden/>
    <w:unhideWhenUsed/>
    <w:rsid w:val="00A449C8"/>
    <w:rPr>
      <w:b/>
      <w:bCs/>
      <w:sz w:val="20"/>
      <w:szCs w:val="20"/>
    </w:rPr>
  </w:style>
  <w:style w:type="character" w:customStyle="1" w:styleId="CommentSubjectChar">
    <w:name w:val="Comment Subject Char"/>
    <w:basedOn w:val="CommentTextChar"/>
    <w:link w:val="CommentSubject"/>
    <w:uiPriority w:val="99"/>
    <w:semiHidden/>
    <w:rsid w:val="00A449C8"/>
    <w:rPr>
      <w:rFonts w:ascii="Cambria" w:eastAsia="Cambria" w:hAnsi="Cambria" w:cs="Cambria"/>
      <w:b/>
      <w:bCs/>
      <w:color w:val="000000"/>
      <w:sz w:val="24"/>
      <w:szCs w:val="24"/>
      <w:u w:color="000000"/>
      <w:lang w:val="en-US"/>
    </w:rPr>
  </w:style>
  <w:style w:type="paragraph" w:styleId="NormalWeb">
    <w:name w:val="Normal (Web)"/>
    <w:basedOn w:val="Normal"/>
    <w:uiPriority w:val="99"/>
    <w:unhideWhenUsed/>
    <w:rsid w:val="00C65F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cs="Times New Roman"/>
      <w:color w:val="auto"/>
      <w:sz w:val="20"/>
      <w:szCs w:val="20"/>
      <w:bdr w:val="none" w:sz="0" w:space="0" w:color="auto"/>
      <w:lang w:val="cs-CZ"/>
    </w:rPr>
  </w:style>
  <w:style w:type="character" w:customStyle="1" w:styleId="Heading1Char">
    <w:name w:val="Heading 1 Char"/>
    <w:basedOn w:val="DefaultParagraphFont"/>
    <w:link w:val="Heading1"/>
    <w:uiPriority w:val="9"/>
    <w:rsid w:val="00C65F5D"/>
    <w:rPr>
      <w:rFonts w:ascii="Calibri" w:eastAsia="MS Gothic" w:hAnsi="Calibri"/>
      <w:b/>
      <w:bCs/>
      <w:kern w:val="32"/>
      <w:sz w:val="32"/>
      <w:szCs w:val="32"/>
      <w:bdr w:val="none" w:sz="0" w:space="0" w:color="auto"/>
      <w:lang w:val="en-US" w:eastAsia="x-none"/>
    </w:rPr>
  </w:style>
  <w:style w:type="character" w:styleId="FollowedHyperlink">
    <w:name w:val="FollowedHyperlink"/>
    <w:basedOn w:val="DefaultParagraphFont"/>
    <w:uiPriority w:val="99"/>
    <w:semiHidden/>
    <w:unhideWhenUsed/>
    <w:rsid w:val="003A6344"/>
    <w:rPr>
      <w:color w:val="FF00FF" w:themeColor="followedHyperlink"/>
      <w:u w:val="single"/>
    </w:rPr>
  </w:style>
  <w:style w:type="paragraph" w:styleId="Footer">
    <w:name w:val="footer"/>
    <w:basedOn w:val="Normal"/>
    <w:link w:val="FooterChar"/>
    <w:uiPriority w:val="99"/>
    <w:unhideWhenUsed/>
    <w:rsid w:val="00C66CB1"/>
    <w:pPr>
      <w:tabs>
        <w:tab w:val="center" w:pos="4153"/>
        <w:tab w:val="right" w:pos="8306"/>
      </w:tabs>
    </w:pPr>
  </w:style>
  <w:style w:type="character" w:customStyle="1" w:styleId="FooterChar">
    <w:name w:val="Footer Char"/>
    <w:basedOn w:val="DefaultParagraphFont"/>
    <w:link w:val="Footer"/>
    <w:uiPriority w:val="99"/>
    <w:rsid w:val="00C66CB1"/>
    <w:rPr>
      <w:rFonts w:ascii="Cambria" w:eastAsia="Cambria" w:hAnsi="Cambria" w:cs="Cambria"/>
      <w:color w:val="000000"/>
      <w:sz w:val="24"/>
      <w:szCs w:val="24"/>
      <w:u w:color="000000"/>
      <w:lang w:val="en-US"/>
    </w:rPr>
  </w:style>
  <w:style w:type="character" w:customStyle="1" w:styleId="Hyperlink2">
    <w:name w:val="Hyperlink.2"/>
    <w:basedOn w:val="DefaultParagraphFont"/>
    <w:rsid w:val="00B9746D"/>
    <w:rPr>
      <w:rFonts w:ascii="Arial" w:eastAsia="Arial" w:hAnsi="Arial" w:cs="Arial"/>
      <w:color w:val="000000"/>
      <w:sz w:val="20"/>
      <w:szCs w:val="20"/>
      <w:u w:val="single" w:color="000000"/>
    </w:rPr>
  </w:style>
  <w:style w:type="character" w:styleId="Emphasis">
    <w:name w:val="Emphasis"/>
    <w:basedOn w:val="DefaultParagraphFont"/>
    <w:uiPriority w:val="20"/>
    <w:qFormat/>
    <w:rsid w:val="000A234D"/>
    <w:rPr>
      <w:i/>
      <w:iCs/>
    </w:rPr>
  </w:style>
  <w:style w:type="character" w:customStyle="1" w:styleId="normaltextrun">
    <w:name w:val="normaltextrun"/>
    <w:basedOn w:val="DefaultParagraphFont"/>
    <w:rsid w:val="00D939F8"/>
  </w:style>
  <w:style w:type="character" w:customStyle="1" w:styleId="spellingerror">
    <w:name w:val="spellingerror"/>
    <w:basedOn w:val="DefaultParagraphFont"/>
    <w:rsid w:val="00D939F8"/>
  </w:style>
  <w:style w:type="character" w:customStyle="1" w:styleId="m3395010176429630395gmail-m-6019624795044118424gmail-il">
    <w:name w:val="m_3395010176429630395gmail-m_-6019624795044118424gmail-il"/>
    <w:basedOn w:val="DefaultParagraphFont"/>
    <w:rsid w:val="00D54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en-US"/>
    </w:rPr>
  </w:style>
  <w:style w:type="paragraph" w:styleId="Heading1">
    <w:name w:val="heading 1"/>
    <w:basedOn w:val="Normal"/>
    <w:next w:val="Normal"/>
    <w:link w:val="Heading1Char"/>
    <w:uiPriority w:val="9"/>
    <w:qFormat/>
    <w:rsid w:val="00C65F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w:eastAsia="MS Gothic" w:hAnsi="Calibri" w:cs="Times New Roman"/>
      <w:b/>
      <w:bCs/>
      <w:color w:val="auto"/>
      <w:kern w:val="32"/>
      <w:sz w:val="32"/>
      <w:szCs w:val="32"/>
      <w:bdr w:val="none" w:sz="0" w:space="0" w:color="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ascii="Cambria" w:eastAsia="Cambria" w:hAnsi="Cambria" w:cs="Cambria"/>
      <w:color w:val="000000"/>
      <w:sz w:val="24"/>
      <w:szCs w:val="24"/>
      <w:u w:color="000000"/>
      <w:lang w:val="en-US"/>
    </w:rPr>
  </w:style>
  <w:style w:type="paragraph" w:customStyle="1" w:styleId="m-649063154927729329gmail-msolistparagraph">
    <w:name w:val="m_-649063154927729329gmail-msolistparagraph"/>
    <w:pPr>
      <w:spacing w:before="100" w:after="100"/>
    </w:pPr>
    <w:rPr>
      <w:rFonts w:cs="Arial Unicode MS"/>
      <w:color w:val="000000"/>
      <w:sz w:val="24"/>
      <w:szCs w:val="24"/>
      <w:u w:color="000000"/>
    </w:rPr>
  </w:style>
  <w:style w:type="paragraph" w:customStyle="1" w:styleId="Text">
    <w:name w:val="Text"/>
    <w:rPr>
      <w:rFonts w:ascii="Helvetica" w:eastAsia="Helvetica" w:hAnsi="Helvetica" w:cs="Helvetica"/>
      <w:color w:val="000000"/>
      <w:sz w:val="22"/>
      <w:szCs w:val="22"/>
      <w:u w:color="000000"/>
    </w:rPr>
  </w:style>
  <w:style w:type="paragraph" w:customStyle="1" w:styleId="Vchoz">
    <w:name w:val="Výchozí"/>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6E87"/>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B6E87"/>
    <w:rPr>
      <w:rFonts w:ascii="Lucida Grande CE" w:eastAsia="Cambria" w:hAnsi="Lucida Grande CE" w:cs="Lucida Grande CE"/>
      <w:color w:val="000000"/>
      <w:sz w:val="18"/>
      <w:szCs w:val="18"/>
      <w:u w:color="000000"/>
      <w:lang w:val="en-US"/>
    </w:rPr>
  </w:style>
  <w:style w:type="character" w:customStyle="1" w:styleId="apple-converted-space">
    <w:name w:val="apple-converted-space"/>
    <w:basedOn w:val="DefaultParagraphFont"/>
    <w:rsid w:val="00D813C2"/>
  </w:style>
  <w:style w:type="character" w:styleId="Strong">
    <w:name w:val="Strong"/>
    <w:basedOn w:val="DefaultParagraphFont"/>
    <w:uiPriority w:val="22"/>
    <w:qFormat/>
    <w:rsid w:val="00D813C2"/>
    <w:rPr>
      <w:b/>
      <w:bCs/>
    </w:rPr>
  </w:style>
  <w:style w:type="paragraph" w:styleId="CommentSubject">
    <w:name w:val="annotation subject"/>
    <w:basedOn w:val="CommentText"/>
    <w:next w:val="CommentText"/>
    <w:link w:val="CommentSubjectChar"/>
    <w:uiPriority w:val="99"/>
    <w:semiHidden/>
    <w:unhideWhenUsed/>
    <w:rsid w:val="00A449C8"/>
    <w:rPr>
      <w:b/>
      <w:bCs/>
      <w:sz w:val="20"/>
      <w:szCs w:val="20"/>
    </w:rPr>
  </w:style>
  <w:style w:type="character" w:customStyle="1" w:styleId="CommentSubjectChar">
    <w:name w:val="Comment Subject Char"/>
    <w:basedOn w:val="CommentTextChar"/>
    <w:link w:val="CommentSubject"/>
    <w:uiPriority w:val="99"/>
    <w:semiHidden/>
    <w:rsid w:val="00A449C8"/>
    <w:rPr>
      <w:rFonts w:ascii="Cambria" w:eastAsia="Cambria" w:hAnsi="Cambria" w:cs="Cambria"/>
      <w:b/>
      <w:bCs/>
      <w:color w:val="000000"/>
      <w:sz w:val="24"/>
      <w:szCs w:val="24"/>
      <w:u w:color="000000"/>
      <w:lang w:val="en-US"/>
    </w:rPr>
  </w:style>
  <w:style w:type="paragraph" w:styleId="NormalWeb">
    <w:name w:val="Normal (Web)"/>
    <w:basedOn w:val="Normal"/>
    <w:uiPriority w:val="99"/>
    <w:unhideWhenUsed/>
    <w:rsid w:val="00C65F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cs="Times New Roman"/>
      <w:color w:val="auto"/>
      <w:sz w:val="20"/>
      <w:szCs w:val="20"/>
      <w:bdr w:val="none" w:sz="0" w:space="0" w:color="auto"/>
      <w:lang w:val="cs-CZ"/>
    </w:rPr>
  </w:style>
  <w:style w:type="character" w:customStyle="1" w:styleId="Heading1Char">
    <w:name w:val="Heading 1 Char"/>
    <w:basedOn w:val="DefaultParagraphFont"/>
    <w:link w:val="Heading1"/>
    <w:uiPriority w:val="9"/>
    <w:rsid w:val="00C65F5D"/>
    <w:rPr>
      <w:rFonts w:ascii="Calibri" w:eastAsia="MS Gothic" w:hAnsi="Calibri"/>
      <w:b/>
      <w:bCs/>
      <w:kern w:val="32"/>
      <w:sz w:val="32"/>
      <w:szCs w:val="32"/>
      <w:bdr w:val="none" w:sz="0" w:space="0" w:color="auto"/>
      <w:lang w:val="en-US" w:eastAsia="x-none"/>
    </w:rPr>
  </w:style>
  <w:style w:type="character" w:styleId="FollowedHyperlink">
    <w:name w:val="FollowedHyperlink"/>
    <w:basedOn w:val="DefaultParagraphFont"/>
    <w:uiPriority w:val="99"/>
    <w:semiHidden/>
    <w:unhideWhenUsed/>
    <w:rsid w:val="003A6344"/>
    <w:rPr>
      <w:color w:val="FF00FF" w:themeColor="followedHyperlink"/>
      <w:u w:val="single"/>
    </w:rPr>
  </w:style>
  <w:style w:type="paragraph" w:styleId="Footer">
    <w:name w:val="footer"/>
    <w:basedOn w:val="Normal"/>
    <w:link w:val="FooterChar"/>
    <w:uiPriority w:val="99"/>
    <w:unhideWhenUsed/>
    <w:rsid w:val="00C66CB1"/>
    <w:pPr>
      <w:tabs>
        <w:tab w:val="center" w:pos="4153"/>
        <w:tab w:val="right" w:pos="8306"/>
      </w:tabs>
    </w:pPr>
  </w:style>
  <w:style w:type="character" w:customStyle="1" w:styleId="FooterChar">
    <w:name w:val="Footer Char"/>
    <w:basedOn w:val="DefaultParagraphFont"/>
    <w:link w:val="Footer"/>
    <w:uiPriority w:val="99"/>
    <w:rsid w:val="00C66CB1"/>
    <w:rPr>
      <w:rFonts w:ascii="Cambria" w:eastAsia="Cambria" w:hAnsi="Cambria" w:cs="Cambria"/>
      <w:color w:val="000000"/>
      <w:sz w:val="24"/>
      <w:szCs w:val="24"/>
      <w:u w:color="000000"/>
      <w:lang w:val="en-US"/>
    </w:rPr>
  </w:style>
  <w:style w:type="character" w:customStyle="1" w:styleId="Hyperlink2">
    <w:name w:val="Hyperlink.2"/>
    <w:basedOn w:val="DefaultParagraphFont"/>
    <w:rsid w:val="00B9746D"/>
    <w:rPr>
      <w:rFonts w:ascii="Arial" w:eastAsia="Arial" w:hAnsi="Arial" w:cs="Arial"/>
      <w:color w:val="000000"/>
      <w:sz w:val="20"/>
      <w:szCs w:val="20"/>
      <w:u w:val="single" w:color="000000"/>
    </w:rPr>
  </w:style>
  <w:style w:type="character" w:styleId="Emphasis">
    <w:name w:val="Emphasis"/>
    <w:basedOn w:val="DefaultParagraphFont"/>
    <w:uiPriority w:val="20"/>
    <w:qFormat/>
    <w:rsid w:val="000A234D"/>
    <w:rPr>
      <w:i/>
      <w:iCs/>
    </w:rPr>
  </w:style>
  <w:style w:type="character" w:customStyle="1" w:styleId="normaltextrun">
    <w:name w:val="normaltextrun"/>
    <w:basedOn w:val="DefaultParagraphFont"/>
    <w:rsid w:val="00D939F8"/>
  </w:style>
  <w:style w:type="character" w:customStyle="1" w:styleId="spellingerror">
    <w:name w:val="spellingerror"/>
    <w:basedOn w:val="DefaultParagraphFont"/>
    <w:rsid w:val="00D939F8"/>
  </w:style>
  <w:style w:type="character" w:customStyle="1" w:styleId="m3395010176429630395gmail-m-6019624795044118424gmail-il">
    <w:name w:val="m_3395010176429630395gmail-m_-6019624795044118424gmail-il"/>
    <w:basedOn w:val="DefaultParagraphFont"/>
    <w:rsid w:val="00D5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4660">
      <w:bodyDiv w:val="1"/>
      <w:marLeft w:val="0"/>
      <w:marRight w:val="0"/>
      <w:marTop w:val="0"/>
      <w:marBottom w:val="0"/>
      <w:divBdr>
        <w:top w:val="none" w:sz="0" w:space="0" w:color="auto"/>
        <w:left w:val="none" w:sz="0" w:space="0" w:color="auto"/>
        <w:bottom w:val="none" w:sz="0" w:space="0" w:color="auto"/>
        <w:right w:val="none" w:sz="0" w:space="0" w:color="auto"/>
      </w:divBdr>
    </w:div>
    <w:div w:id="373969740">
      <w:bodyDiv w:val="1"/>
      <w:marLeft w:val="0"/>
      <w:marRight w:val="0"/>
      <w:marTop w:val="0"/>
      <w:marBottom w:val="0"/>
      <w:divBdr>
        <w:top w:val="none" w:sz="0" w:space="0" w:color="auto"/>
        <w:left w:val="none" w:sz="0" w:space="0" w:color="auto"/>
        <w:bottom w:val="none" w:sz="0" w:space="0" w:color="auto"/>
        <w:right w:val="none" w:sz="0" w:space="0" w:color="auto"/>
      </w:divBdr>
    </w:div>
    <w:div w:id="399063191">
      <w:bodyDiv w:val="1"/>
      <w:marLeft w:val="0"/>
      <w:marRight w:val="0"/>
      <w:marTop w:val="0"/>
      <w:marBottom w:val="0"/>
      <w:divBdr>
        <w:top w:val="none" w:sz="0" w:space="0" w:color="auto"/>
        <w:left w:val="none" w:sz="0" w:space="0" w:color="auto"/>
        <w:bottom w:val="none" w:sz="0" w:space="0" w:color="auto"/>
        <w:right w:val="none" w:sz="0" w:space="0" w:color="auto"/>
      </w:divBdr>
    </w:div>
    <w:div w:id="602108774">
      <w:bodyDiv w:val="1"/>
      <w:marLeft w:val="0"/>
      <w:marRight w:val="0"/>
      <w:marTop w:val="0"/>
      <w:marBottom w:val="0"/>
      <w:divBdr>
        <w:top w:val="none" w:sz="0" w:space="0" w:color="auto"/>
        <w:left w:val="none" w:sz="0" w:space="0" w:color="auto"/>
        <w:bottom w:val="none" w:sz="0" w:space="0" w:color="auto"/>
        <w:right w:val="none" w:sz="0" w:space="0" w:color="auto"/>
      </w:divBdr>
    </w:div>
    <w:div w:id="626394576">
      <w:bodyDiv w:val="1"/>
      <w:marLeft w:val="0"/>
      <w:marRight w:val="0"/>
      <w:marTop w:val="0"/>
      <w:marBottom w:val="0"/>
      <w:divBdr>
        <w:top w:val="none" w:sz="0" w:space="0" w:color="auto"/>
        <w:left w:val="none" w:sz="0" w:space="0" w:color="auto"/>
        <w:bottom w:val="none" w:sz="0" w:space="0" w:color="auto"/>
        <w:right w:val="none" w:sz="0" w:space="0" w:color="auto"/>
      </w:divBdr>
    </w:div>
    <w:div w:id="846483889">
      <w:bodyDiv w:val="1"/>
      <w:marLeft w:val="0"/>
      <w:marRight w:val="0"/>
      <w:marTop w:val="0"/>
      <w:marBottom w:val="0"/>
      <w:divBdr>
        <w:top w:val="none" w:sz="0" w:space="0" w:color="auto"/>
        <w:left w:val="none" w:sz="0" w:space="0" w:color="auto"/>
        <w:bottom w:val="none" w:sz="0" w:space="0" w:color="auto"/>
        <w:right w:val="none" w:sz="0" w:space="0" w:color="auto"/>
      </w:divBdr>
    </w:div>
    <w:div w:id="883829319">
      <w:bodyDiv w:val="1"/>
      <w:marLeft w:val="0"/>
      <w:marRight w:val="0"/>
      <w:marTop w:val="0"/>
      <w:marBottom w:val="0"/>
      <w:divBdr>
        <w:top w:val="none" w:sz="0" w:space="0" w:color="auto"/>
        <w:left w:val="none" w:sz="0" w:space="0" w:color="auto"/>
        <w:bottom w:val="none" w:sz="0" w:space="0" w:color="auto"/>
        <w:right w:val="none" w:sz="0" w:space="0" w:color="auto"/>
      </w:divBdr>
    </w:div>
    <w:div w:id="1190492582">
      <w:bodyDiv w:val="1"/>
      <w:marLeft w:val="0"/>
      <w:marRight w:val="0"/>
      <w:marTop w:val="0"/>
      <w:marBottom w:val="0"/>
      <w:divBdr>
        <w:top w:val="none" w:sz="0" w:space="0" w:color="auto"/>
        <w:left w:val="none" w:sz="0" w:space="0" w:color="auto"/>
        <w:bottom w:val="none" w:sz="0" w:space="0" w:color="auto"/>
        <w:right w:val="none" w:sz="0" w:space="0" w:color="auto"/>
      </w:divBdr>
    </w:div>
    <w:div w:id="1403482532">
      <w:bodyDiv w:val="1"/>
      <w:marLeft w:val="0"/>
      <w:marRight w:val="0"/>
      <w:marTop w:val="0"/>
      <w:marBottom w:val="0"/>
      <w:divBdr>
        <w:top w:val="none" w:sz="0" w:space="0" w:color="auto"/>
        <w:left w:val="none" w:sz="0" w:space="0" w:color="auto"/>
        <w:bottom w:val="none" w:sz="0" w:space="0" w:color="auto"/>
        <w:right w:val="none" w:sz="0" w:space="0" w:color="auto"/>
      </w:divBdr>
    </w:div>
    <w:div w:id="1517112874">
      <w:bodyDiv w:val="1"/>
      <w:marLeft w:val="0"/>
      <w:marRight w:val="0"/>
      <w:marTop w:val="0"/>
      <w:marBottom w:val="0"/>
      <w:divBdr>
        <w:top w:val="none" w:sz="0" w:space="0" w:color="auto"/>
        <w:left w:val="none" w:sz="0" w:space="0" w:color="auto"/>
        <w:bottom w:val="none" w:sz="0" w:space="0" w:color="auto"/>
        <w:right w:val="none" w:sz="0" w:space="0" w:color="auto"/>
      </w:divBdr>
    </w:div>
    <w:div w:id="1524511766">
      <w:bodyDiv w:val="1"/>
      <w:marLeft w:val="0"/>
      <w:marRight w:val="0"/>
      <w:marTop w:val="0"/>
      <w:marBottom w:val="0"/>
      <w:divBdr>
        <w:top w:val="none" w:sz="0" w:space="0" w:color="auto"/>
        <w:left w:val="none" w:sz="0" w:space="0" w:color="auto"/>
        <w:bottom w:val="none" w:sz="0" w:space="0" w:color="auto"/>
        <w:right w:val="none" w:sz="0" w:space="0" w:color="auto"/>
      </w:divBdr>
    </w:div>
    <w:div w:id="1692486579">
      <w:bodyDiv w:val="1"/>
      <w:marLeft w:val="0"/>
      <w:marRight w:val="0"/>
      <w:marTop w:val="0"/>
      <w:marBottom w:val="0"/>
      <w:divBdr>
        <w:top w:val="none" w:sz="0" w:space="0" w:color="auto"/>
        <w:left w:val="none" w:sz="0" w:space="0" w:color="auto"/>
        <w:bottom w:val="none" w:sz="0" w:space="0" w:color="auto"/>
        <w:right w:val="none" w:sz="0" w:space="0" w:color="auto"/>
      </w:divBdr>
    </w:div>
    <w:div w:id="1770931329">
      <w:bodyDiv w:val="1"/>
      <w:marLeft w:val="0"/>
      <w:marRight w:val="0"/>
      <w:marTop w:val="0"/>
      <w:marBottom w:val="0"/>
      <w:divBdr>
        <w:top w:val="none" w:sz="0" w:space="0" w:color="auto"/>
        <w:left w:val="none" w:sz="0" w:space="0" w:color="auto"/>
        <w:bottom w:val="none" w:sz="0" w:space="0" w:color="auto"/>
        <w:right w:val="none" w:sz="0" w:space="0" w:color="auto"/>
      </w:divBdr>
    </w:div>
    <w:div w:id="1884291682">
      <w:bodyDiv w:val="1"/>
      <w:marLeft w:val="0"/>
      <w:marRight w:val="0"/>
      <w:marTop w:val="0"/>
      <w:marBottom w:val="0"/>
      <w:divBdr>
        <w:top w:val="none" w:sz="0" w:space="0" w:color="auto"/>
        <w:left w:val="none" w:sz="0" w:space="0" w:color="auto"/>
        <w:bottom w:val="none" w:sz="0" w:space="0" w:color="auto"/>
        <w:right w:val="none" w:sz="0" w:space="0" w:color="auto"/>
      </w:divBdr>
    </w:div>
    <w:div w:id="2000771234">
      <w:bodyDiv w:val="1"/>
      <w:marLeft w:val="0"/>
      <w:marRight w:val="0"/>
      <w:marTop w:val="0"/>
      <w:marBottom w:val="0"/>
      <w:divBdr>
        <w:top w:val="none" w:sz="0" w:space="0" w:color="auto"/>
        <w:left w:val="none" w:sz="0" w:space="0" w:color="auto"/>
        <w:bottom w:val="none" w:sz="0" w:space="0" w:color="auto"/>
        <w:right w:val="none" w:sz="0" w:space="0" w:color="auto"/>
      </w:divBdr>
    </w:div>
    <w:div w:id="2091073262">
      <w:bodyDiv w:val="1"/>
      <w:marLeft w:val="0"/>
      <w:marRight w:val="0"/>
      <w:marTop w:val="0"/>
      <w:marBottom w:val="0"/>
      <w:divBdr>
        <w:top w:val="none" w:sz="0" w:space="0" w:color="auto"/>
        <w:left w:val="none" w:sz="0" w:space="0" w:color="auto"/>
        <w:bottom w:val="none" w:sz="0" w:space="0" w:color="auto"/>
        <w:right w:val="none" w:sz="0" w:space="0" w:color="auto"/>
      </w:divBdr>
    </w:div>
    <w:div w:id="210033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q.cz" TargetMode="External"/><Relationship Id="rId9" Type="http://schemas.openxmlformats.org/officeDocument/2006/relationships/hyperlink" Target="mailto:eliska.mikovcova@pq.cz"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2E548-6CF1-5A4C-BE92-C2FB73BF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1071</Words>
  <Characters>6107</Characters>
  <Application>Microsoft Macintosh Word</Application>
  <DocSecurity>0</DocSecurity>
  <Lines>50</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PQ</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Holečková</dc:creator>
  <cp:lastModifiedBy>Eliška Míkovcová</cp:lastModifiedBy>
  <cp:revision>43</cp:revision>
  <cp:lastPrinted>2019-05-06T09:17:00Z</cp:lastPrinted>
  <dcterms:created xsi:type="dcterms:W3CDTF">2019-05-06T11:56:00Z</dcterms:created>
  <dcterms:modified xsi:type="dcterms:W3CDTF">2019-05-09T12:18:00Z</dcterms:modified>
</cp:coreProperties>
</file>